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7FB61" w14:textId="77777777" w:rsidR="00D440A3" w:rsidRDefault="00000000">
      <w:pPr>
        <w:ind w:firstLine="33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L</w:t>
      </w:r>
    </w:p>
    <w:p w14:paraId="4EA0EC86" w14:textId="5280DCBE" w:rsidR="00D440A3" w:rsidRDefault="00777F83" w:rsidP="00777F83">
      <w:pPr>
        <w:jc w:val="center"/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  <w:r w:rsidRPr="00777F83">
        <w:rPr>
          <w:b/>
          <w:sz w:val="24"/>
          <w:szCs w:val="24"/>
        </w:rPr>
        <w:t>Resumen de la vinculación con las reivindicaciones y el proyecto a madurar</w:t>
      </w:r>
    </w:p>
    <w:tbl>
      <w:tblPr>
        <w:tblStyle w:val="a0"/>
        <w:tblW w:w="886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4189"/>
        <w:gridCol w:w="1333"/>
        <w:gridCol w:w="1570"/>
      </w:tblGrid>
      <w:tr w:rsidR="00D440A3" w14:paraId="5DDD5710" w14:textId="77777777">
        <w:trPr>
          <w:trHeight w:val="671"/>
        </w:trPr>
        <w:tc>
          <w:tcPr>
            <w:tcW w:w="1770" w:type="dxa"/>
            <w:vAlign w:val="center"/>
          </w:tcPr>
          <w:p w14:paraId="0E9EC173" w14:textId="77777777" w:rsidR="00D440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9923"/>
              </w:tabs>
              <w:spacing w:after="240" w:line="259" w:lineRule="auto"/>
              <w:ind w:right="49"/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Título del Proyecto:</w:t>
            </w:r>
          </w:p>
        </w:tc>
        <w:tc>
          <w:tcPr>
            <w:tcW w:w="4189" w:type="dxa"/>
            <w:shd w:val="clear" w:color="auto" w:fill="BDD7EE"/>
            <w:vAlign w:val="center"/>
          </w:tcPr>
          <w:p w14:paraId="7B701A69" w14:textId="77777777" w:rsidR="00D440A3" w:rsidRDefault="00D4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9923"/>
              </w:tabs>
              <w:spacing w:after="240" w:line="259" w:lineRule="auto"/>
              <w:ind w:right="49"/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vAlign w:val="center"/>
          </w:tcPr>
          <w:p w14:paraId="16B232D8" w14:textId="77777777" w:rsidR="00D440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9923"/>
              </w:tabs>
              <w:spacing w:after="240" w:line="259" w:lineRule="auto"/>
              <w:ind w:right="49"/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Folio Estatal:</w:t>
            </w:r>
          </w:p>
        </w:tc>
        <w:tc>
          <w:tcPr>
            <w:tcW w:w="1570" w:type="dxa"/>
            <w:shd w:val="clear" w:color="auto" w:fill="BDD7EE"/>
            <w:vAlign w:val="center"/>
          </w:tcPr>
          <w:p w14:paraId="4D555652" w14:textId="77777777" w:rsidR="00D440A3" w:rsidRDefault="00D44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9923"/>
              </w:tabs>
              <w:spacing w:after="240" w:line="259" w:lineRule="auto"/>
              <w:ind w:right="49"/>
              <w:jc w:val="center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</w:tr>
    </w:tbl>
    <w:p w14:paraId="0F61E166" w14:textId="77777777" w:rsidR="00D440A3" w:rsidRDefault="00D440A3"/>
    <w:p w14:paraId="3910BEB4" w14:textId="77777777" w:rsidR="00D440A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Describa los siguientes puntos </w:t>
      </w:r>
    </w:p>
    <w:p w14:paraId="5270BF27" w14:textId="77777777" w:rsidR="00D440A3" w:rsidRDefault="00D440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" w:right="10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622B1C" w14:textId="77777777" w:rsidR="00D440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trike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este anexo integrará la descripción del proyecto en extenso. Contemplando las siguientes secciones en dicho documento: </w:t>
      </w:r>
    </w:p>
    <w:p w14:paraId="331CB940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trike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Antecedentes del proyecto o resumen de los trabajos previos.</w:t>
      </w:r>
    </w:p>
    <w:p w14:paraId="6FFB8B30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Vinculación de las reivindicaciones con el proyecto a madurar: Deberá describir la vinculación de las reivindicaciones (materia de propiedad intelectual) con el proyecto en cuestión.</w:t>
      </w:r>
    </w:p>
    <w:p w14:paraId="2017A075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trike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Justificación en un sentido técnico.</w:t>
      </w:r>
    </w:p>
    <w:p w14:paraId="45737142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trike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Objetivos específicos.</w:t>
      </w:r>
    </w:p>
    <w:p w14:paraId="78CCD920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trike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Metodología detallada.</w:t>
      </w:r>
    </w:p>
    <w:p w14:paraId="65B28CE5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trike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Ejemplos y/o resultados del funcionamiento de primeras corridas en laboratorio, imágenes o figuras.</w:t>
      </w:r>
    </w:p>
    <w:p w14:paraId="0DD4192B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trike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Resultados esperados de la maduración de al menos un nivel en la escala TRL y </w:t>
      </w:r>
      <w:r>
        <w:rPr>
          <w:rFonts w:ascii="Arial" w:eastAsia="Arial" w:hAnsi="Arial" w:cs="Arial"/>
          <w:sz w:val="20"/>
          <w:szCs w:val="20"/>
        </w:rPr>
        <w:t>conclusiones.</w:t>
      </w:r>
    </w:p>
    <w:p w14:paraId="1CD63049" w14:textId="77777777" w:rsidR="00D440A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Resalte los elementos esenciales que necesita para el crecimiento de al menos un nivel de acuerdo a la escala TRL</w:t>
      </w:r>
    </w:p>
    <w:p w14:paraId="600713B2" w14:textId="77777777" w:rsidR="00D440A3" w:rsidRDefault="00D440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8B6FD4" w14:textId="77777777" w:rsidR="00D440A3" w:rsidRDefault="00D440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24DDB87" w14:textId="77777777" w:rsidR="00D440A3" w:rsidRDefault="00D440A3">
      <w:pPr>
        <w:rPr>
          <w:b/>
          <w:color w:val="000000"/>
          <w:sz w:val="24"/>
          <w:szCs w:val="24"/>
        </w:rPr>
      </w:pPr>
    </w:p>
    <w:sectPr w:rsidR="00D440A3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A20FBD-8919-42DA-A077-C68B5B1F0C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CACDBEF-9A3E-4A24-A258-228294445D8D}"/>
    <w:embedBold r:id="rId3" w:fontKey="{E0DAEB92-12C2-4B9B-B808-9D79855699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0EB1EB5B-A89F-42C4-A315-69D167980F26}"/>
    <w:embedItalic r:id="rId5" w:fontKey="{E0CE1BB0-3698-4E11-90E9-7BF38B2344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FC1578-8552-41A0-AE72-10B4445858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41124"/>
    <w:multiLevelType w:val="multilevel"/>
    <w:tmpl w:val="9B8CB9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7449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0A3"/>
    <w:rsid w:val="00071B9C"/>
    <w:rsid w:val="00777F83"/>
    <w:rsid w:val="00D4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2B87"/>
  <w15:docId w15:val="{444642CA-F23A-431C-9E88-39A34A65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qFormat/>
    <w:rsid w:val="00FE2B4A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2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52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F0F2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nWjjdvF1/NoqdOgZFND5Q7p5EA==">CgMxLjAyCGguZ2pkZ3hzOAByITFxUzczSDhpbWZrSEZ4aTZUTFNHSkY0MUZlSllYZENoYw==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775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Ingrid Marlene Romo Caro</cp:lastModifiedBy>
  <cp:revision>2</cp:revision>
  <dcterms:created xsi:type="dcterms:W3CDTF">2023-11-14T18:30:00Z</dcterms:created>
  <dcterms:modified xsi:type="dcterms:W3CDTF">2025-09-17T18:21:00Z</dcterms:modified>
</cp:coreProperties>
</file>