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4BAE" w:rsidRDefault="00B1072D">
      <w:pPr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yellow"/>
        </w:rPr>
        <w:t>&lt;&lt;LUGAR Y FECHA&gt;&gt;</w:t>
      </w:r>
    </w:p>
    <w:p w14:paraId="00000002" w14:textId="77777777" w:rsidR="00664BAE" w:rsidRDefault="00664BAE">
      <w:pPr>
        <w:jc w:val="right"/>
        <w:rPr>
          <w:rFonts w:ascii="Arial" w:eastAsia="Arial" w:hAnsi="Arial" w:cs="Arial"/>
          <w:b/>
          <w:sz w:val="18"/>
          <w:szCs w:val="18"/>
        </w:rPr>
      </w:pPr>
    </w:p>
    <w:p w14:paraId="00000003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Mtro. Alfonso Mojica Navarro</w:t>
      </w:r>
    </w:p>
    <w:p w14:paraId="00000004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Director General</w:t>
      </w:r>
    </w:p>
    <w:p w14:paraId="00000005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Consejo Estatal de Ciencia y Tecnología de Jalisco</w:t>
      </w:r>
    </w:p>
    <w:p w14:paraId="00000006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 R E S E N T E</w:t>
      </w:r>
    </w:p>
    <w:p w14:paraId="00000007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8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Por este conducto manifiesto bajo protesta de decir verdad que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“&lt;&lt;Razón social del sujeto de apoyo&gt;&gt;”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quien represento, se encuentra al corriente de sus obligaciones fiscales y busca aportar recursos financieros y/o materiales al proyecto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“&lt;&lt;nombre del proyecto&gt;&gt;”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 número de solicitud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“&lt;&lt;folio del sistema&gt;&gt;”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que atiende al 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 xml:space="preserve">&lt;&lt;RETO&gt;&gt;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sometido en la modalidad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&lt;&lt;A.1/A.2/B/C&gt;&gt;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en la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Convocatoria del Programa de Innovación en Jalisco (PROINNJAL) Desarrollo Tecnológico 2025”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en su edición 2025, además que </w:t>
      </w:r>
      <w:r>
        <w:rPr>
          <w:rFonts w:ascii="Arial" w:eastAsia="Arial" w:hAnsi="Arial" w:cs="Arial"/>
          <w:b/>
          <w:color w:val="000000"/>
          <w:sz w:val="18"/>
          <w:szCs w:val="18"/>
        </w:rPr>
        <w:t>no se tiene recursos obtenidos por la duplicidad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del proyecto con el CONACYT, ni con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Gobierno Estatal y Federal que genere conflictos y sea motivo de rechazo ante instancias administrativas; así como el señalar que toda la información y documentación que mi representada ha proporcionado es verídica, comprobable y confidencial, misma que </w:t>
      </w:r>
      <w:r>
        <w:rPr>
          <w:rFonts w:ascii="Arial" w:eastAsia="Arial" w:hAnsi="Arial" w:cs="Arial"/>
          <w:color w:val="000000"/>
          <w:sz w:val="18"/>
          <w:szCs w:val="18"/>
        </w:rPr>
        <w:t>estará sujeta a lo dispuesto por la Ley Federal de Transferencia y Acceso a la Información Pública Gubernamental para efectos de reglas de confidencialidad.</w:t>
      </w:r>
    </w:p>
    <w:p w14:paraId="00000009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A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abulqn89gtfm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>De igual manera, hago manifiesto que en caso de que el proyecto sometido sea aprobado y apoyado po</w:t>
      </w:r>
      <w:r>
        <w:rPr>
          <w:rFonts w:ascii="Arial" w:eastAsia="Arial" w:hAnsi="Arial" w:cs="Arial"/>
          <w:color w:val="000000"/>
          <w:sz w:val="18"/>
          <w:szCs w:val="18"/>
        </w:rPr>
        <w:t>r el COECyTJAL, y que con motivo del proyecto se deriven solicitudes de invenciones o registros de propiedad intelectual como resultado del apoyo durante o posterior a la ejecución del proyecto, dichas solicitudes serán pertenecientes a titulares e institu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ciones con domicilio legal en Jalisco de conformidad al punto </w:t>
      </w:r>
      <w:r>
        <w:rPr>
          <w:rFonts w:ascii="Arial" w:eastAsia="Arial" w:hAnsi="Arial" w:cs="Arial"/>
          <w:sz w:val="18"/>
          <w:szCs w:val="18"/>
        </w:rPr>
        <w:t>3.2 del anexo II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los Términos de Referencia de PROINNJAL 202</w:t>
      </w:r>
      <w:r>
        <w:rPr>
          <w:rFonts w:ascii="Arial" w:eastAsia="Arial" w:hAnsi="Arial" w:cs="Arial"/>
          <w:sz w:val="18"/>
          <w:szCs w:val="18"/>
        </w:rPr>
        <w:t>5.</w:t>
      </w:r>
    </w:p>
    <w:p w14:paraId="0000000B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C" w14:textId="77777777" w:rsidR="00664BAE" w:rsidRPr="00A93B80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Así mismo, confirmo nuestro interés en apoyar en todas las fases al proyecto y dar seguimiento puntual invirtiendo parte de nue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stros recursos humanos, científicos y tecnológicos para realización exitosa del mismo; además de comprometernos con la aportación concurrente </w:t>
      </w:r>
      <w:r>
        <w:rPr>
          <w:rFonts w:ascii="Arial" w:eastAsia="Arial" w:hAnsi="Arial" w:cs="Arial"/>
          <w:sz w:val="18"/>
          <w:szCs w:val="18"/>
        </w:rPr>
        <w:t>líquida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señala el edicto para dicho propósito, aportando un monto de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$&lt;&lt;cantidad en número&gt;&gt;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(&lt;&lt;cantidad en le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tra&gt;&gt;)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corresponde al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“&lt;&lt;porcentaje&gt;&gt;”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del monto del proyecto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; además, el llevar la adecuada ejecución, comprobación uso del recurso, así como la generación de los entregables y evidencias, como las demás disposiciones legales aplicables </w:t>
      </w:r>
      <w:r w:rsidRPr="00A93B80">
        <w:rPr>
          <w:rFonts w:ascii="Arial" w:eastAsia="Arial" w:hAnsi="Arial" w:cs="Arial"/>
          <w:color w:val="000000"/>
          <w:sz w:val="18"/>
          <w:szCs w:val="18"/>
        </w:rPr>
        <w:t>acorde a las R</w:t>
      </w:r>
      <w:r w:rsidRPr="00A93B80">
        <w:rPr>
          <w:rFonts w:ascii="Arial" w:eastAsia="Arial" w:hAnsi="Arial" w:cs="Arial"/>
          <w:color w:val="000000"/>
          <w:sz w:val="18"/>
          <w:szCs w:val="18"/>
        </w:rPr>
        <w:t xml:space="preserve">eglas de Operación. </w:t>
      </w:r>
      <w:r w:rsidRPr="00A93B80">
        <w:rPr>
          <w:rFonts w:ascii="Arial" w:eastAsia="Arial" w:hAnsi="Arial" w:cs="Arial"/>
          <w:b/>
          <w:sz w:val="18"/>
          <w:szCs w:val="18"/>
        </w:rPr>
        <w:t>Reglas de Operación 2025 del Programa Gestión de Fondos y Programas de Apoyo de Ciencia, Tecnología e Innovación</w:t>
      </w:r>
      <w:r w:rsidRPr="00A93B80">
        <w:rPr>
          <w:rFonts w:ascii="Arial" w:eastAsia="Arial" w:hAnsi="Arial" w:cs="Arial"/>
          <w:color w:val="000000"/>
          <w:sz w:val="18"/>
          <w:szCs w:val="18"/>
        </w:rPr>
        <w:t xml:space="preserve">, la Convocatoria y a los Términos de Referencia de la </w:t>
      </w:r>
      <w:r w:rsidRPr="00A93B80">
        <w:rPr>
          <w:rFonts w:ascii="Arial" w:eastAsia="Arial" w:hAnsi="Arial" w:cs="Arial"/>
          <w:b/>
          <w:color w:val="000000"/>
          <w:sz w:val="18"/>
          <w:szCs w:val="18"/>
        </w:rPr>
        <w:t>Convocatoria del Programa de Innovación en Jalisco (PROINNJAL) Desarr</w:t>
      </w:r>
      <w:r w:rsidRPr="00A93B80">
        <w:rPr>
          <w:rFonts w:ascii="Arial" w:eastAsia="Arial" w:hAnsi="Arial" w:cs="Arial"/>
          <w:b/>
          <w:color w:val="000000"/>
          <w:sz w:val="18"/>
          <w:szCs w:val="18"/>
        </w:rPr>
        <w:t>ollo Tecnológico 2025</w:t>
      </w:r>
      <w:r w:rsidRPr="00A93B80">
        <w:rPr>
          <w:rFonts w:ascii="Arial" w:eastAsia="Arial" w:hAnsi="Arial" w:cs="Arial"/>
          <w:b/>
          <w:sz w:val="18"/>
          <w:szCs w:val="18"/>
        </w:rPr>
        <w:t>.</w:t>
      </w:r>
    </w:p>
    <w:p w14:paraId="0000000D" w14:textId="77777777" w:rsidR="00664BAE" w:rsidRPr="00A93B80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0E" w14:textId="77777777" w:rsidR="00664BAE" w:rsidRPr="00A93B80" w:rsidRDefault="00B1072D">
      <w:pPr>
        <w:spacing w:after="0" w:line="240" w:lineRule="auto"/>
        <w:ind w:hanging="2"/>
        <w:jc w:val="both"/>
        <w:rPr>
          <w:rFonts w:ascii="Arial" w:eastAsia="Garet" w:hAnsi="Arial" w:cs="Arial"/>
          <w:sz w:val="18"/>
          <w:szCs w:val="18"/>
        </w:rPr>
      </w:pPr>
      <w:r w:rsidRPr="00A93B80">
        <w:rPr>
          <w:rFonts w:ascii="Arial" w:eastAsia="Garet" w:hAnsi="Arial" w:cs="Arial"/>
          <w:sz w:val="18"/>
          <w:szCs w:val="18"/>
        </w:rPr>
        <w:t>A su vez, autorizo que el Gobierno del Estado de Jalisco pueda compartir y/o transferir los datos personales cargados en el presente registro y amparados en su aviso de privacidad integral a diversos entes públicos y académicos que</w:t>
      </w:r>
      <w:bookmarkStart w:id="1" w:name="_GoBack"/>
      <w:bookmarkEnd w:id="1"/>
      <w:r w:rsidRPr="00A93B80">
        <w:rPr>
          <w:rFonts w:ascii="Arial" w:eastAsia="Garet" w:hAnsi="Arial" w:cs="Arial"/>
          <w:sz w:val="18"/>
          <w:szCs w:val="18"/>
        </w:rPr>
        <w:t xml:space="preserve"> </w:t>
      </w:r>
      <w:r w:rsidRPr="00A93B80">
        <w:rPr>
          <w:rFonts w:ascii="Arial" w:eastAsia="Garet" w:hAnsi="Arial" w:cs="Arial"/>
          <w:sz w:val="18"/>
          <w:szCs w:val="18"/>
        </w:rPr>
        <w:t>abonen a las políticas públicas actuales y futuras del Gobierno del Estado de Jalisco, con la finalidad de que se me brinde un proceso de evaluación y seguimiento para los efectos de la presente Regla de Operación, así como para que se me vincule y pueda s</w:t>
      </w:r>
      <w:r w:rsidRPr="00A93B80">
        <w:rPr>
          <w:rFonts w:ascii="Arial" w:eastAsia="Garet" w:hAnsi="Arial" w:cs="Arial"/>
          <w:sz w:val="18"/>
          <w:szCs w:val="18"/>
        </w:rPr>
        <w:t>er contactado con posterioridad, de conformidad a lo que señalan los artículos 70, 71, 72 y 74 de la Ley de Protección de Datos Personales en Posesión de Sujetos Obligados del Estado de Jalisco y sus Municipios.</w:t>
      </w:r>
    </w:p>
    <w:p w14:paraId="0000000F" w14:textId="77777777" w:rsidR="00664BAE" w:rsidRPr="00A93B80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0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gjdgxs" w:colFirst="0" w:colLast="0"/>
      <w:bookmarkEnd w:id="2"/>
      <w:r w:rsidRPr="00A93B80">
        <w:rPr>
          <w:rFonts w:ascii="Arial" w:eastAsia="Arial" w:hAnsi="Arial" w:cs="Arial"/>
          <w:color w:val="000000"/>
          <w:sz w:val="18"/>
          <w:szCs w:val="18"/>
        </w:rPr>
        <w:t>Agradeciendo anticipadamente su atención</w:t>
      </w:r>
      <w:r>
        <w:rPr>
          <w:rFonts w:ascii="Arial" w:eastAsia="Arial" w:hAnsi="Arial" w:cs="Arial"/>
          <w:color w:val="000000"/>
          <w:sz w:val="18"/>
          <w:szCs w:val="18"/>
        </w:rPr>
        <w:t>, me complace en reiterarles mi distinguida consideración y respeto.</w:t>
      </w:r>
    </w:p>
    <w:p w14:paraId="00000011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12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13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14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ATENTAMENTE</w:t>
      </w:r>
    </w:p>
    <w:p w14:paraId="00000015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6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017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000018" w14:textId="77777777" w:rsidR="00664BAE" w:rsidRDefault="00664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19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NOMBRE Y FIRMA</w:t>
      </w:r>
    </w:p>
    <w:p w14:paraId="0000001A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REPRESENTANTE LEGAL</w:t>
      </w:r>
    </w:p>
    <w:p w14:paraId="0000001B" w14:textId="77777777" w:rsidR="00664BAE" w:rsidRDefault="00B10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RAZÓN SOCIAL DE LA EMPRESA</w:t>
      </w:r>
    </w:p>
    <w:sectPr w:rsidR="00664BAE">
      <w:headerReference w:type="default" r:id="rId7"/>
      <w:pgSz w:w="12240" w:h="15840"/>
      <w:pgMar w:top="15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8636A" w14:textId="77777777" w:rsidR="00B1072D" w:rsidRDefault="00B1072D">
      <w:pPr>
        <w:spacing w:after="0" w:line="240" w:lineRule="auto"/>
      </w:pPr>
      <w:r>
        <w:separator/>
      </w:r>
    </w:p>
  </w:endnote>
  <w:endnote w:type="continuationSeparator" w:id="0">
    <w:p w14:paraId="2A11A74D" w14:textId="77777777" w:rsidR="00B1072D" w:rsidRDefault="00B1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1D1C" w14:textId="77777777" w:rsidR="00B1072D" w:rsidRDefault="00B1072D">
      <w:pPr>
        <w:spacing w:after="0" w:line="240" w:lineRule="auto"/>
      </w:pPr>
      <w:r>
        <w:separator/>
      </w:r>
    </w:p>
  </w:footnote>
  <w:footnote w:type="continuationSeparator" w:id="0">
    <w:p w14:paraId="7174EA9A" w14:textId="77777777" w:rsidR="00B1072D" w:rsidRDefault="00B1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664BAE" w:rsidRDefault="00B107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EN HOJA MEMBRETADA POR EL SUJETO DE APOYO</w:t>
    </w:r>
  </w:p>
  <w:p w14:paraId="0000001D" w14:textId="77777777" w:rsidR="00664BAE" w:rsidRDefault="00B107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  <w:r>
      <w:rPr>
        <w:rFonts w:ascii="Arial" w:eastAsia="Arial" w:hAnsi="Arial" w:cs="Arial"/>
        <w:color w:val="000000"/>
        <w:sz w:val="24"/>
        <w:szCs w:val="24"/>
      </w:rPr>
      <w:tab/>
    </w:r>
  </w:p>
  <w:p w14:paraId="0000001E" w14:textId="77777777" w:rsidR="00664BAE" w:rsidRDefault="00B107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5B9BD5"/>
        <w:sz w:val="24"/>
        <w:szCs w:val="24"/>
      </w:rPr>
    </w:pPr>
    <w:r>
      <w:rPr>
        <w:rFonts w:ascii="Arial" w:eastAsia="Arial" w:hAnsi="Arial" w:cs="Arial"/>
        <w:b/>
        <w:color w:val="5B9BD5"/>
        <w:sz w:val="24"/>
        <w:szCs w:val="24"/>
      </w:rPr>
      <w:t>ANEXO B – CARTA COMPROMISO</w:t>
    </w:r>
  </w:p>
  <w:p w14:paraId="0000001F" w14:textId="77777777" w:rsidR="00664BAE" w:rsidRDefault="00664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5B9BD5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AE"/>
    <w:rsid w:val="00664BAE"/>
    <w:rsid w:val="00A93B80"/>
    <w:rsid w:val="00B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27E8A-20B5-463F-A9A2-17166315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2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7F"/>
  </w:style>
  <w:style w:type="paragraph" w:styleId="Piedepgina">
    <w:name w:val="footer"/>
    <w:basedOn w:val="Normal"/>
    <w:link w:val="PiedepginaCar"/>
    <w:uiPriority w:val="99"/>
    <w:unhideWhenUsed/>
    <w:rsid w:val="00552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7F"/>
  </w:style>
  <w:style w:type="paragraph" w:styleId="Sinespaciado">
    <w:name w:val="No Spacing"/>
    <w:uiPriority w:val="1"/>
    <w:qFormat/>
    <w:rsid w:val="00552F7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oSrsmyEHJXEV0pbqxvIa0D6GA==">CgMxLjAyDmguYWJ1bHFuODlndGZtMghoLmdqZGd4czgAciExQzJBZUQ5b2pjRnZLSGpqd0xXTG0zVmVIMjZfR1ZEZjQ=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Saúl Herrera</cp:lastModifiedBy>
  <cp:revision>2</cp:revision>
  <dcterms:created xsi:type="dcterms:W3CDTF">2022-03-10T18:40:00Z</dcterms:created>
  <dcterms:modified xsi:type="dcterms:W3CDTF">2025-07-15T17:00:00Z</dcterms:modified>
</cp:coreProperties>
</file>