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33" w:rsidRPr="00FA2E37" w:rsidRDefault="00E96D75" w:rsidP="00FA2E37">
      <w:pPr>
        <w:spacing w:line="240" w:lineRule="auto"/>
        <w:jc w:val="center"/>
        <w:rPr>
          <w:rFonts w:ascii="Garet" w:eastAsia="Arial" w:hAnsi="Garet" w:cs="Arial"/>
          <w:color w:val="F27D00"/>
          <w:highlight w:val="yellow"/>
        </w:rPr>
      </w:pPr>
      <w:r w:rsidRPr="00FA2E37">
        <w:rPr>
          <w:rFonts w:ascii="Garet" w:eastAsia="Arial" w:hAnsi="Garet" w:cs="Arial"/>
          <w:b/>
          <w:color w:val="F27D00"/>
        </w:rPr>
        <w:t>APARTADO D1. CARTA COMPROMISO DE LA VINCULACIÓN</w:t>
      </w:r>
    </w:p>
    <w:p w:rsidR="004D0C33" w:rsidRPr="00FA2E37" w:rsidRDefault="00E96D75" w:rsidP="00FA2E37">
      <w:pPr>
        <w:pStyle w:val="Subttulo"/>
        <w:jc w:val="right"/>
        <w:rPr>
          <w:rFonts w:ascii="Garet" w:eastAsia="Arial" w:hAnsi="Garet" w:cs="Arial"/>
          <w:sz w:val="20"/>
          <w:szCs w:val="20"/>
        </w:rPr>
      </w:pPr>
      <w:r w:rsidRPr="00FA2E37">
        <w:rPr>
          <w:rFonts w:ascii="Garet" w:eastAsia="Arial" w:hAnsi="Garet" w:cs="Arial"/>
          <w:sz w:val="20"/>
          <w:szCs w:val="20"/>
          <w:highlight w:val="yellow"/>
        </w:rPr>
        <w:t>&lt;&lt;Lugar y Fecha &gt;&gt;</w:t>
      </w:r>
    </w:p>
    <w:p w:rsidR="004D0C33" w:rsidRPr="00FA2E37" w:rsidRDefault="00FA2E37" w:rsidP="00FA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b/>
          <w:color w:val="000000"/>
          <w:sz w:val="20"/>
          <w:szCs w:val="20"/>
        </w:rPr>
      </w:pPr>
      <w:r>
        <w:rPr>
          <w:rFonts w:ascii="Garet" w:eastAsia="Arial" w:hAnsi="Garet" w:cs="Arial"/>
          <w:b/>
          <w:color w:val="000000"/>
          <w:sz w:val="20"/>
          <w:szCs w:val="20"/>
        </w:rPr>
        <w:t>C. Alfonso Mojica Navarro</w:t>
      </w:r>
    </w:p>
    <w:p w:rsidR="00FA2E37" w:rsidRDefault="00FA2E37" w:rsidP="00FA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b/>
          <w:color w:val="000000"/>
          <w:sz w:val="20"/>
          <w:szCs w:val="20"/>
        </w:rPr>
      </w:pPr>
      <w:r>
        <w:rPr>
          <w:rFonts w:ascii="Garet" w:eastAsia="Arial" w:hAnsi="Garet" w:cs="Arial"/>
          <w:b/>
          <w:color w:val="000000"/>
          <w:sz w:val="20"/>
          <w:szCs w:val="20"/>
        </w:rPr>
        <w:t>Director General</w:t>
      </w:r>
    </w:p>
    <w:p w:rsidR="004D0C33" w:rsidRPr="00FA2E37" w:rsidRDefault="00E96D75" w:rsidP="00FA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b/>
          <w:color w:val="000000"/>
          <w:sz w:val="20"/>
          <w:szCs w:val="20"/>
        </w:rPr>
      </w:pPr>
      <w:r w:rsidRPr="00FA2E37">
        <w:rPr>
          <w:rFonts w:ascii="Garet" w:eastAsia="Arial" w:hAnsi="Garet" w:cs="Arial"/>
          <w:b/>
          <w:color w:val="000000"/>
          <w:sz w:val="20"/>
          <w:szCs w:val="20"/>
        </w:rPr>
        <w:t>Consejo Estatal de Ciencia y Tecnología de Jalisco</w:t>
      </w:r>
    </w:p>
    <w:p w:rsidR="004D0C33" w:rsidRPr="00FA2E37" w:rsidRDefault="00E96D75" w:rsidP="00FA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color w:val="000000"/>
          <w:sz w:val="20"/>
          <w:szCs w:val="20"/>
        </w:rPr>
      </w:pPr>
      <w:r w:rsidRPr="00FA2E37">
        <w:rPr>
          <w:rFonts w:ascii="Garet" w:eastAsia="Arial" w:hAnsi="Garet" w:cs="Arial"/>
          <w:b/>
          <w:color w:val="000000"/>
          <w:sz w:val="20"/>
          <w:szCs w:val="20"/>
        </w:rPr>
        <w:t>P R E S E N T E</w:t>
      </w:r>
    </w:p>
    <w:p w:rsidR="004D0C33" w:rsidRPr="00FA2E37" w:rsidRDefault="004D0C33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4D0C33" w:rsidRPr="00FA2E37" w:rsidRDefault="00E96D75" w:rsidP="00FA2E37">
      <w:pPr>
        <w:spacing w:line="240" w:lineRule="auto"/>
        <w:jc w:val="both"/>
        <w:rPr>
          <w:rFonts w:ascii="Garet" w:eastAsia="Arial" w:hAnsi="Garet" w:cs="Arial"/>
          <w:sz w:val="20"/>
          <w:szCs w:val="20"/>
        </w:rPr>
      </w:pPr>
      <w:r w:rsidRPr="00FA2E37">
        <w:rPr>
          <w:rFonts w:ascii="Garet" w:eastAsia="Arial" w:hAnsi="Garet" w:cs="Arial"/>
          <w:sz w:val="20"/>
          <w:szCs w:val="20"/>
        </w:rPr>
        <w:t xml:space="preserve">Aunado a un cordial saludo, me permito expresar el compromiso de parte de </w:t>
      </w:r>
      <w:r w:rsidR="00B00DB3">
        <w:rPr>
          <w:rFonts w:ascii="Garet" w:eastAsia="Arial" w:hAnsi="Garet" w:cs="Arial"/>
          <w:b/>
          <w:sz w:val="20"/>
          <w:szCs w:val="20"/>
          <w:highlight w:val="yellow"/>
        </w:rPr>
        <w:t>“&lt;&lt;Razón S</w:t>
      </w:r>
      <w:r w:rsidRPr="00FA2E37">
        <w:rPr>
          <w:rFonts w:ascii="Garet" w:eastAsia="Arial" w:hAnsi="Garet" w:cs="Arial"/>
          <w:b/>
          <w:sz w:val="20"/>
          <w:szCs w:val="20"/>
          <w:highlight w:val="yellow"/>
        </w:rPr>
        <w:t>ocial de institución vinculada&gt;&gt;”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 </w:t>
      </w:r>
      <w:r w:rsidRPr="00FA2E37">
        <w:rPr>
          <w:rFonts w:ascii="Garet" w:eastAsia="Arial" w:hAnsi="Garet" w:cs="Arial"/>
          <w:sz w:val="20"/>
          <w:szCs w:val="20"/>
        </w:rPr>
        <w:t xml:space="preserve">representada por el que suscribe, como institución vinculada a </w:t>
      </w:r>
      <w:r w:rsidR="00B00DB3">
        <w:rPr>
          <w:rFonts w:ascii="Garet" w:eastAsia="Arial" w:hAnsi="Garet" w:cs="Arial"/>
          <w:b/>
          <w:sz w:val="20"/>
          <w:szCs w:val="20"/>
          <w:highlight w:val="yellow"/>
        </w:rPr>
        <w:t>“&lt;&lt;Razón Social de Sujeto de A</w:t>
      </w:r>
      <w:r w:rsidRPr="00FA2E37">
        <w:rPr>
          <w:rFonts w:ascii="Garet" w:eastAsia="Arial" w:hAnsi="Garet" w:cs="Arial"/>
          <w:b/>
          <w:sz w:val="20"/>
          <w:szCs w:val="20"/>
          <w:highlight w:val="yellow"/>
        </w:rPr>
        <w:t>poyo&gt;&gt;”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 </w:t>
      </w:r>
      <w:r w:rsidRPr="00FA2E37">
        <w:rPr>
          <w:rFonts w:ascii="Garet" w:eastAsia="Arial" w:hAnsi="Garet" w:cs="Arial"/>
          <w:sz w:val="20"/>
          <w:szCs w:val="20"/>
        </w:rPr>
        <w:t xml:space="preserve">para el desarrollo del proyecto identificado con folio </w:t>
      </w:r>
      <w:r w:rsidRPr="00FA2E37">
        <w:rPr>
          <w:rFonts w:ascii="Garet" w:eastAsia="Arial" w:hAnsi="Garet" w:cs="Arial"/>
          <w:b/>
          <w:sz w:val="20"/>
          <w:szCs w:val="20"/>
        </w:rPr>
        <w:t>“</w:t>
      </w:r>
      <w:r w:rsidRPr="00FA2E37">
        <w:rPr>
          <w:rFonts w:ascii="Garet" w:eastAsia="Arial" w:hAnsi="Garet" w:cs="Arial"/>
          <w:b/>
          <w:sz w:val="20"/>
          <w:szCs w:val="20"/>
          <w:highlight w:val="yellow"/>
        </w:rPr>
        <w:t>&lt;&lt;folio del sistema&gt;&gt;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”, </w:t>
      </w:r>
      <w:r w:rsidRPr="00FA2E37">
        <w:rPr>
          <w:rFonts w:ascii="Garet" w:eastAsia="Arial" w:hAnsi="Garet" w:cs="Arial"/>
          <w:sz w:val="20"/>
          <w:szCs w:val="20"/>
        </w:rPr>
        <w:t>y denominado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 “</w:t>
      </w:r>
      <w:r w:rsidRPr="00FA2E37">
        <w:rPr>
          <w:rFonts w:ascii="Garet" w:eastAsia="Arial" w:hAnsi="Garet" w:cs="Arial"/>
          <w:b/>
          <w:sz w:val="20"/>
          <w:szCs w:val="20"/>
          <w:highlight w:val="yellow"/>
        </w:rPr>
        <w:t>&lt;&lt;nombre del proyecto&gt;&gt;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”, </w:t>
      </w:r>
      <w:r w:rsidRPr="00FA2E37">
        <w:rPr>
          <w:rFonts w:ascii="Garet" w:eastAsia="Arial" w:hAnsi="Garet" w:cs="Arial"/>
          <w:sz w:val="20"/>
          <w:szCs w:val="20"/>
        </w:rPr>
        <w:t>sometido al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 Fondo de Desarrollo Científico de Jalisco para Atender Retos Sociales </w:t>
      </w:r>
      <w:r w:rsidR="00B00DB3">
        <w:rPr>
          <w:rFonts w:ascii="Garet" w:eastAsia="Arial" w:hAnsi="Garet" w:cs="Arial"/>
          <w:b/>
          <w:sz w:val="20"/>
          <w:szCs w:val="20"/>
        </w:rPr>
        <w:t>“FODECIJAL 2025”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, </w:t>
      </w:r>
      <w:r w:rsidR="00B00DB3">
        <w:rPr>
          <w:rFonts w:ascii="Garet" w:eastAsia="Arial" w:hAnsi="Garet" w:cs="Arial"/>
          <w:sz w:val="20"/>
          <w:szCs w:val="20"/>
        </w:rPr>
        <w:t>por parte del Sujeto de A</w:t>
      </w:r>
      <w:r w:rsidRPr="00FA2E37">
        <w:rPr>
          <w:rFonts w:ascii="Garet" w:eastAsia="Arial" w:hAnsi="Garet" w:cs="Arial"/>
          <w:sz w:val="20"/>
          <w:szCs w:val="20"/>
        </w:rPr>
        <w:t>poyo.</w:t>
      </w:r>
    </w:p>
    <w:p w:rsidR="004D0C33" w:rsidRPr="00FA2E37" w:rsidRDefault="00E96D75" w:rsidP="00FA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color w:val="000000"/>
          <w:sz w:val="20"/>
          <w:szCs w:val="20"/>
        </w:rPr>
      </w:pPr>
      <w:r w:rsidRPr="00FA2E37">
        <w:rPr>
          <w:rFonts w:ascii="Garet" w:eastAsia="Arial" w:hAnsi="Garet" w:cs="Arial"/>
          <w:color w:val="000000"/>
          <w:sz w:val="20"/>
          <w:szCs w:val="20"/>
        </w:rPr>
        <w:t xml:space="preserve">Al respecto, hago manifiesto el </w:t>
      </w:r>
      <w:r w:rsidRPr="00FA2E37">
        <w:rPr>
          <w:rFonts w:ascii="Garet" w:eastAsia="Arial" w:hAnsi="Garet" w:cs="Arial"/>
          <w:b/>
          <w:color w:val="000000"/>
          <w:sz w:val="20"/>
          <w:szCs w:val="20"/>
        </w:rPr>
        <w:t xml:space="preserve">compromiso de </w:t>
      </w:r>
      <w:r w:rsidRPr="00FA2E37">
        <w:rPr>
          <w:rFonts w:ascii="Garet" w:eastAsia="Arial" w:hAnsi="Garet" w:cs="Arial"/>
          <w:b/>
          <w:sz w:val="20"/>
          <w:szCs w:val="20"/>
        </w:rPr>
        <w:t>mi representada</w:t>
      </w:r>
      <w:r w:rsidRPr="00FA2E37">
        <w:rPr>
          <w:rFonts w:ascii="Garet" w:eastAsia="Arial" w:hAnsi="Garet" w:cs="Arial"/>
          <w:color w:val="000000"/>
          <w:sz w:val="20"/>
          <w:szCs w:val="20"/>
        </w:rPr>
        <w:t xml:space="preserve"> </w:t>
      </w:r>
      <w:r w:rsidRPr="00FA2E37">
        <w:rPr>
          <w:rFonts w:ascii="Garet" w:eastAsia="Arial" w:hAnsi="Garet" w:cs="Arial"/>
          <w:sz w:val="20"/>
          <w:szCs w:val="20"/>
        </w:rPr>
        <w:t>para</w:t>
      </w:r>
      <w:r w:rsidRPr="00FA2E37">
        <w:rPr>
          <w:rFonts w:ascii="Garet" w:eastAsia="Arial" w:hAnsi="Garet" w:cs="Arial"/>
          <w:color w:val="000000"/>
          <w:sz w:val="20"/>
          <w:szCs w:val="20"/>
        </w:rPr>
        <w:t xml:space="preserve"> involucrarse en el desarrollo del proyecto</w:t>
      </w:r>
      <w:r w:rsidR="00B00DB3">
        <w:rPr>
          <w:rFonts w:ascii="Garet" w:eastAsia="Arial" w:hAnsi="Garet" w:cs="Arial"/>
          <w:sz w:val="20"/>
          <w:szCs w:val="20"/>
        </w:rPr>
        <w:t>, con el objetivo de</w:t>
      </w:r>
      <w:r w:rsidRPr="00FA2E37">
        <w:rPr>
          <w:rFonts w:ascii="Garet" w:eastAsia="Arial" w:hAnsi="Garet" w:cs="Arial"/>
          <w:color w:val="000000"/>
          <w:sz w:val="20"/>
          <w:szCs w:val="20"/>
        </w:rPr>
        <w:t xml:space="preserve"> </w:t>
      </w:r>
      <w:r w:rsidR="00B00DB3">
        <w:rPr>
          <w:rFonts w:ascii="Garet" w:eastAsia="Arial" w:hAnsi="Garet" w:cs="Arial"/>
          <w:b/>
          <w:sz w:val="20"/>
          <w:szCs w:val="20"/>
          <w:highlight w:val="yellow"/>
        </w:rPr>
        <w:t>&lt;&lt;c</w:t>
      </w:r>
      <w:r w:rsidRPr="00FA2E37">
        <w:rPr>
          <w:rFonts w:ascii="Garet" w:eastAsia="Arial" w:hAnsi="Garet" w:cs="Arial"/>
          <w:b/>
          <w:sz w:val="20"/>
          <w:szCs w:val="20"/>
          <w:highlight w:val="yellow"/>
        </w:rPr>
        <w:t>omp</w:t>
      </w:r>
      <w:r w:rsidR="00B00DB3">
        <w:rPr>
          <w:rFonts w:ascii="Garet" w:eastAsia="Arial" w:hAnsi="Garet" w:cs="Arial"/>
          <w:b/>
          <w:sz w:val="20"/>
          <w:szCs w:val="20"/>
          <w:highlight w:val="yellow"/>
        </w:rPr>
        <w:t>lementar con el objetivo de la v</w:t>
      </w:r>
      <w:r w:rsidRPr="00FA2E37">
        <w:rPr>
          <w:rFonts w:ascii="Garet" w:eastAsia="Arial" w:hAnsi="Garet" w:cs="Arial"/>
          <w:b/>
          <w:sz w:val="20"/>
          <w:szCs w:val="20"/>
          <w:highlight w:val="yellow"/>
        </w:rPr>
        <w:t>inculación&gt;&gt;</w:t>
      </w:r>
    </w:p>
    <w:p w:rsidR="004D0C33" w:rsidRPr="00FA2E37" w:rsidRDefault="004D0C33" w:rsidP="00FA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color w:val="000000"/>
          <w:sz w:val="20"/>
          <w:szCs w:val="20"/>
        </w:rPr>
      </w:pPr>
    </w:p>
    <w:p w:rsidR="004D0C33" w:rsidRPr="00FA2E37" w:rsidRDefault="00E96D75" w:rsidP="00FA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  <w:r w:rsidRPr="00FA2E37">
        <w:rPr>
          <w:rFonts w:ascii="Garet" w:eastAsia="Arial" w:hAnsi="Garet" w:cs="Arial"/>
          <w:color w:val="000000"/>
          <w:sz w:val="20"/>
          <w:szCs w:val="20"/>
        </w:rPr>
        <w:t>De igual manera,</w:t>
      </w:r>
      <w:r w:rsidRPr="00FA2E37">
        <w:rPr>
          <w:rFonts w:ascii="Garet" w:eastAsia="Arial" w:hAnsi="Garet" w:cs="Arial"/>
          <w:sz w:val="20"/>
          <w:szCs w:val="20"/>
        </w:rPr>
        <w:t xml:space="preserve"> </w:t>
      </w:r>
      <w:r w:rsidRPr="00FA2E37">
        <w:rPr>
          <w:rFonts w:ascii="Garet" w:eastAsia="Arial" w:hAnsi="Garet" w:cs="Arial"/>
          <w:color w:val="000000"/>
          <w:sz w:val="20"/>
          <w:szCs w:val="20"/>
        </w:rPr>
        <w:t>expreso</w:t>
      </w:r>
      <w:r w:rsidRPr="00FA2E37">
        <w:rPr>
          <w:rFonts w:ascii="Garet" w:eastAsia="Arial" w:hAnsi="Garet" w:cs="Arial"/>
          <w:sz w:val="20"/>
          <w:szCs w:val="20"/>
        </w:rPr>
        <w:t xml:space="preserve"> </w:t>
      </w:r>
      <w:r w:rsidRPr="00FA2E37">
        <w:rPr>
          <w:rFonts w:ascii="Garet" w:eastAsia="Arial" w:hAnsi="Garet" w:cs="Arial"/>
          <w:color w:val="000000"/>
          <w:sz w:val="20"/>
          <w:szCs w:val="20"/>
        </w:rPr>
        <w:t>la intención de mi representada para generar los siguientes productos, de conformidad a</w:t>
      </w:r>
      <w:r w:rsidRPr="00FA2E37">
        <w:rPr>
          <w:rFonts w:ascii="Garet" w:eastAsia="Arial" w:hAnsi="Garet" w:cs="Arial"/>
          <w:sz w:val="20"/>
          <w:szCs w:val="20"/>
        </w:rPr>
        <w:t xml:space="preserve"> </w:t>
      </w:r>
      <w:r w:rsidRPr="00FA2E37">
        <w:rPr>
          <w:rFonts w:ascii="Garet" w:eastAsia="Arial" w:hAnsi="Garet" w:cs="Arial"/>
          <w:color w:val="000000"/>
          <w:sz w:val="20"/>
          <w:szCs w:val="20"/>
        </w:rPr>
        <w:t xml:space="preserve">los Términos de referencia de la Convocatoria del </w:t>
      </w:r>
      <w:r w:rsidRPr="00FA2E37">
        <w:rPr>
          <w:rFonts w:ascii="Garet" w:eastAsia="Arial" w:hAnsi="Garet" w:cs="Arial"/>
          <w:b/>
          <w:color w:val="000000"/>
          <w:sz w:val="20"/>
          <w:szCs w:val="20"/>
        </w:rPr>
        <w:t>Fondo de D</w:t>
      </w:r>
      <w:r w:rsidR="00B00DB3">
        <w:rPr>
          <w:rFonts w:ascii="Garet" w:eastAsia="Arial" w:hAnsi="Garet" w:cs="Arial"/>
          <w:b/>
          <w:color w:val="000000"/>
          <w:sz w:val="20"/>
          <w:szCs w:val="20"/>
        </w:rPr>
        <w:t>esarrollo Científico de Jalisco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 </w:t>
      </w:r>
      <w:r w:rsidRPr="00FA2E37">
        <w:rPr>
          <w:rFonts w:ascii="Garet" w:eastAsia="Arial" w:hAnsi="Garet" w:cs="Arial"/>
          <w:b/>
          <w:color w:val="000000"/>
          <w:sz w:val="20"/>
          <w:szCs w:val="20"/>
        </w:rPr>
        <w:t xml:space="preserve">para Atender Retos Sociales </w:t>
      </w:r>
      <w:r w:rsidR="00B00DB3">
        <w:rPr>
          <w:rFonts w:ascii="Garet" w:eastAsia="Arial" w:hAnsi="Garet" w:cs="Arial"/>
          <w:b/>
          <w:color w:val="000000"/>
          <w:sz w:val="20"/>
          <w:szCs w:val="20"/>
        </w:rPr>
        <w:t>“FODECIJAL 2025”</w:t>
      </w:r>
      <w:r w:rsidRPr="00FA2E37">
        <w:rPr>
          <w:rFonts w:ascii="Garet" w:eastAsia="Arial" w:hAnsi="Garet" w:cs="Arial"/>
          <w:b/>
          <w:color w:val="000000"/>
          <w:sz w:val="20"/>
          <w:szCs w:val="20"/>
        </w:rPr>
        <w:t>:</w:t>
      </w:r>
    </w:p>
    <w:p w:rsidR="004D0C33" w:rsidRPr="00FA2E37" w:rsidRDefault="004D0C33" w:rsidP="00FA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</w:p>
    <w:tbl>
      <w:tblPr>
        <w:tblStyle w:val="a3"/>
        <w:tblW w:w="9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3"/>
        <w:gridCol w:w="1485"/>
        <w:gridCol w:w="5025"/>
      </w:tblGrid>
      <w:tr w:rsidR="004D0C33" w:rsidRPr="00FA2E37" w:rsidTr="00B00DB3"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4D0C33" w:rsidRPr="00FA2E37" w:rsidRDefault="00B00DB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  <w:r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Modalidad de la V</w:t>
            </w:r>
            <w:r w:rsidR="00E96D75" w:rsidRPr="00FA2E37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inculación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Selección</w:t>
            </w:r>
          </w:p>
        </w:tc>
        <w:tc>
          <w:tcPr>
            <w:tcW w:w="5025" w:type="dxa"/>
            <w:shd w:val="clear" w:color="auto" w:fill="D9D9D9" w:themeFill="background1" w:themeFillShade="D9"/>
            <w:vAlign w:val="center"/>
          </w:tcPr>
          <w:p w:rsidR="004D0C33" w:rsidRPr="00FA2E37" w:rsidRDefault="00B00DB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  <w:r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Productos de la V</w:t>
            </w:r>
            <w:r w:rsidR="00E96D75" w:rsidRPr="00FA2E37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inculación</w:t>
            </w:r>
          </w:p>
        </w:tc>
      </w:tr>
      <w:tr w:rsidR="004D0C33" w:rsidRPr="00FA2E37" w:rsidTr="00B00DB3">
        <w:tc>
          <w:tcPr>
            <w:tcW w:w="2543" w:type="dxa"/>
            <w:vMerge w:val="restart"/>
            <w:vAlign w:val="center"/>
          </w:tcPr>
          <w:p w:rsidR="004D0C33" w:rsidRPr="00B00DB3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  <w:r w:rsidRPr="00B00DB3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 xml:space="preserve">Intercambio de </w:t>
            </w:r>
            <w:r w:rsidR="00B00DB3" w:rsidRPr="00B00DB3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I</w:t>
            </w:r>
            <w:r w:rsidRPr="00B00DB3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nformación</w:t>
            </w: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Publicaciones en conjunto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c>
          <w:tcPr>
            <w:tcW w:w="2543" w:type="dxa"/>
            <w:vMerge/>
            <w:vAlign w:val="center"/>
          </w:tcPr>
          <w:p w:rsidR="004D0C33" w:rsidRPr="00B00DB3" w:rsidRDefault="004D0C33" w:rsidP="00B0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Conferencias públicas y reuniones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c>
          <w:tcPr>
            <w:tcW w:w="2543" w:type="dxa"/>
            <w:vMerge/>
            <w:vAlign w:val="center"/>
          </w:tcPr>
          <w:p w:rsidR="004D0C33" w:rsidRPr="00B00DB3" w:rsidRDefault="004D0C33" w:rsidP="00B0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Difusión de los resultados y formación de redes de colaboración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c>
          <w:tcPr>
            <w:tcW w:w="2543" w:type="dxa"/>
            <w:vMerge w:val="restart"/>
            <w:vAlign w:val="center"/>
          </w:tcPr>
          <w:p w:rsidR="004D0C33" w:rsidRPr="00B00DB3" w:rsidRDefault="00B00DB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  <w:r w:rsidRPr="00B00DB3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Intercambio y Formación de T</w:t>
            </w:r>
            <w:r w:rsidR="00E96D75" w:rsidRPr="00B00DB3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 xml:space="preserve">alento </w:t>
            </w:r>
            <w:r w:rsidRPr="00B00DB3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H</w:t>
            </w:r>
            <w:r w:rsidR="00E96D75" w:rsidRPr="00B00DB3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umano</w:t>
            </w: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Contratación de alumnos recientemente graduados de los C</w:t>
            </w:r>
            <w:r w:rsidRPr="00FA2E37">
              <w:rPr>
                <w:rFonts w:ascii="Garet" w:eastAsia="Arial" w:hAnsi="Garet" w:cs="Arial"/>
                <w:sz w:val="20"/>
                <w:szCs w:val="20"/>
              </w:rPr>
              <w:t xml:space="preserve">entros Públicos de </w:t>
            </w: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Investigación (CPI)/Instituciones de Educación Superior (I</w:t>
            </w:r>
            <w:r w:rsidRPr="00FA2E37">
              <w:rPr>
                <w:rFonts w:ascii="Garet" w:eastAsia="Arial" w:hAnsi="Garet" w:cs="Arial"/>
                <w:sz w:val="20"/>
                <w:szCs w:val="20"/>
              </w:rPr>
              <w:t>ES)</w:t>
            </w:r>
            <w:r w:rsidR="00B00DB3">
              <w:rPr>
                <w:rFonts w:ascii="Garet" w:eastAsia="Arial" w:hAnsi="Garet" w:cs="Arial"/>
                <w:sz w:val="20"/>
                <w:szCs w:val="20"/>
              </w:rPr>
              <w:t>.</w:t>
            </w:r>
          </w:p>
        </w:tc>
      </w:tr>
      <w:tr w:rsidR="004D0C33" w:rsidRPr="00FA2E37" w:rsidTr="00B00DB3">
        <w:tc>
          <w:tcPr>
            <w:tcW w:w="2543" w:type="dxa"/>
            <w:vMerge/>
            <w:vAlign w:val="center"/>
          </w:tcPr>
          <w:p w:rsidR="004D0C33" w:rsidRPr="00B00DB3" w:rsidRDefault="004D0C33" w:rsidP="00B0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Integración temporal de personal de la empresa a grupos de investigación del CPI /IES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c>
          <w:tcPr>
            <w:tcW w:w="2543" w:type="dxa"/>
            <w:vMerge/>
            <w:vAlign w:val="center"/>
          </w:tcPr>
          <w:p w:rsidR="004D0C33" w:rsidRPr="00B00DB3" w:rsidRDefault="004D0C33" w:rsidP="00B0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Estancias cortas de alumnos en la empresa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c>
          <w:tcPr>
            <w:tcW w:w="2543" w:type="dxa"/>
            <w:vMerge/>
            <w:vAlign w:val="center"/>
          </w:tcPr>
          <w:p w:rsidR="004D0C33" w:rsidRPr="00B00DB3" w:rsidRDefault="004D0C33" w:rsidP="00B0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Capacitación del personal de la empresa en el CPI/IES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rPr>
          <w:trHeight w:val="70"/>
        </w:trPr>
        <w:tc>
          <w:tcPr>
            <w:tcW w:w="2543" w:type="dxa"/>
            <w:vMerge/>
            <w:vAlign w:val="center"/>
          </w:tcPr>
          <w:p w:rsidR="004D0C33" w:rsidRPr="00B00DB3" w:rsidRDefault="004D0C33" w:rsidP="00B0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Intercambios temporales de personal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c>
          <w:tcPr>
            <w:tcW w:w="2543" w:type="dxa"/>
            <w:vMerge w:val="restart"/>
            <w:vAlign w:val="center"/>
          </w:tcPr>
          <w:p w:rsidR="004D0C33" w:rsidRPr="00B00DB3" w:rsidRDefault="00B00DB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  <w:r w:rsidRPr="00B00DB3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lastRenderedPageBreak/>
              <w:t>Servicios Especializados y Validación T</w:t>
            </w:r>
            <w:r w:rsidR="00E96D75" w:rsidRPr="00B00DB3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ecnológica</w:t>
            </w: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Servicios especializados de investigación, análisis y validación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c>
          <w:tcPr>
            <w:tcW w:w="2543" w:type="dxa"/>
            <w:vMerge/>
            <w:vAlign w:val="center"/>
          </w:tcPr>
          <w:p w:rsidR="004D0C33" w:rsidRPr="00B00DB3" w:rsidRDefault="004D0C33" w:rsidP="00B0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Consultoría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c>
          <w:tcPr>
            <w:tcW w:w="2543" w:type="dxa"/>
            <w:vMerge/>
            <w:vAlign w:val="center"/>
          </w:tcPr>
          <w:p w:rsidR="004D0C33" w:rsidRPr="00B00DB3" w:rsidRDefault="004D0C33" w:rsidP="00B0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Validación de tecnologías desarrolladas en CPI/IES a nivel industrial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c>
          <w:tcPr>
            <w:tcW w:w="2543" w:type="dxa"/>
            <w:vMerge w:val="restart"/>
            <w:vAlign w:val="center"/>
          </w:tcPr>
          <w:p w:rsidR="004D0C33" w:rsidRPr="00B00DB3" w:rsidRDefault="00B00DB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  <w:r w:rsidRPr="00B00DB3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Desarrollo y Transferencia de T</w:t>
            </w:r>
            <w:r w:rsidR="00E96D75" w:rsidRPr="00B00DB3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ecnología</w:t>
            </w: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B00DB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>
              <w:rPr>
                <w:rFonts w:ascii="Garet" w:eastAsia="Arial" w:hAnsi="Garet" w:cs="Arial"/>
                <w:color w:val="000000"/>
                <w:sz w:val="20"/>
                <w:szCs w:val="20"/>
              </w:rPr>
              <w:t>Formación de empresas (</w:t>
            </w:r>
            <w:r w:rsidRPr="00B00DB3">
              <w:rPr>
                <w:rFonts w:ascii="Garet" w:eastAsia="Arial" w:hAnsi="Garet" w:cs="Arial"/>
                <w:i/>
                <w:color w:val="000000"/>
                <w:sz w:val="20"/>
                <w:szCs w:val="20"/>
              </w:rPr>
              <w:t>s</w:t>
            </w:r>
            <w:r w:rsidR="00E96D75" w:rsidRPr="00B00DB3">
              <w:rPr>
                <w:rFonts w:ascii="Garet" w:eastAsia="Arial" w:hAnsi="Garet" w:cs="Arial"/>
                <w:i/>
                <w:color w:val="000000"/>
                <w:sz w:val="20"/>
                <w:szCs w:val="20"/>
              </w:rPr>
              <w:t xml:space="preserve">pin </w:t>
            </w:r>
            <w:proofErr w:type="spellStart"/>
            <w:r w:rsidR="00E96D75" w:rsidRPr="00B00DB3">
              <w:rPr>
                <w:rFonts w:ascii="Garet" w:eastAsia="Arial" w:hAnsi="Garet" w:cs="Arial"/>
                <w:i/>
                <w:color w:val="000000"/>
                <w:sz w:val="20"/>
                <w:szCs w:val="20"/>
              </w:rPr>
              <w:t>offs</w:t>
            </w:r>
            <w:proofErr w:type="spellEnd"/>
            <w:r w:rsidR="00E96D75"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)</w:t>
            </w:r>
            <w:r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c>
          <w:tcPr>
            <w:tcW w:w="2543" w:type="dxa"/>
            <w:vMerge/>
            <w:vAlign w:val="center"/>
          </w:tcPr>
          <w:p w:rsidR="004D0C33" w:rsidRPr="00FA2E37" w:rsidRDefault="004D0C33" w:rsidP="00B0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>Licenciamiento de tecnologías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  <w:tr w:rsidR="004D0C33" w:rsidRPr="00FA2E37" w:rsidTr="00B00DB3">
        <w:trPr>
          <w:trHeight w:val="214"/>
        </w:trPr>
        <w:tc>
          <w:tcPr>
            <w:tcW w:w="2543" w:type="dxa"/>
            <w:vMerge/>
            <w:vAlign w:val="center"/>
          </w:tcPr>
          <w:p w:rsidR="004D0C33" w:rsidRPr="00FA2E37" w:rsidRDefault="004D0C33" w:rsidP="00B00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D0C33" w:rsidRPr="00FA2E37" w:rsidRDefault="004D0C33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4D0C33" w:rsidRPr="00FA2E37" w:rsidRDefault="00E96D75" w:rsidP="00B0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 xml:space="preserve">Solicitudes </w:t>
            </w:r>
            <w:r w:rsidRPr="00FA2E37">
              <w:rPr>
                <w:rFonts w:ascii="Garet" w:eastAsia="Arial" w:hAnsi="Garet" w:cs="Arial"/>
                <w:sz w:val="20"/>
                <w:szCs w:val="20"/>
              </w:rPr>
              <w:t>conjuntas</w:t>
            </w:r>
            <w:r w:rsidRPr="00FA2E37">
              <w:rPr>
                <w:rFonts w:ascii="Garet" w:eastAsia="Arial" w:hAnsi="Garet" w:cs="Arial"/>
                <w:color w:val="000000"/>
                <w:sz w:val="20"/>
                <w:szCs w:val="20"/>
              </w:rPr>
              <w:t xml:space="preserve"> de patente o m</w:t>
            </w:r>
            <w:r w:rsidRPr="00FA2E37">
              <w:rPr>
                <w:rFonts w:ascii="Garet" w:eastAsia="Arial" w:hAnsi="Garet" w:cs="Arial"/>
                <w:sz w:val="20"/>
                <w:szCs w:val="20"/>
              </w:rPr>
              <w:t>odelo de utilidad</w:t>
            </w:r>
            <w:r w:rsidR="00B00DB3">
              <w:rPr>
                <w:rFonts w:ascii="Garet" w:eastAsia="Arial" w:hAnsi="Garet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4D0C33" w:rsidRPr="00FA2E37" w:rsidRDefault="00E96D75" w:rsidP="00B00DB3">
      <w:pPr>
        <w:spacing w:before="240" w:after="240" w:line="240" w:lineRule="auto"/>
        <w:jc w:val="both"/>
        <w:rPr>
          <w:rFonts w:ascii="Garet" w:eastAsia="Arial" w:hAnsi="Garet" w:cs="Arial"/>
          <w:sz w:val="20"/>
          <w:szCs w:val="20"/>
        </w:rPr>
      </w:pPr>
      <w:r w:rsidRPr="00FA2E37">
        <w:rPr>
          <w:rFonts w:ascii="Garet" w:eastAsia="Arial" w:hAnsi="Garet" w:cs="Arial"/>
          <w:sz w:val="20"/>
          <w:szCs w:val="20"/>
        </w:rPr>
        <w:t xml:space="preserve">Al respecto de nuestro compromiso, se designa a </w:t>
      </w:r>
      <w:r w:rsidRPr="00FA2E37">
        <w:rPr>
          <w:rFonts w:ascii="Garet" w:eastAsia="Arial" w:hAnsi="Garet" w:cs="Arial"/>
          <w:b/>
          <w:sz w:val="20"/>
          <w:szCs w:val="20"/>
          <w:highlight w:val="yellow"/>
        </w:rPr>
        <w:t>“&lt;&lt;nombre completo de enlace&gt;&gt;”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, </w:t>
      </w:r>
      <w:r w:rsidRPr="00FA2E37">
        <w:rPr>
          <w:rFonts w:ascii="Garet" w:eastAsia="Arial" w:hAnsi="Garet" w:cs="Arial"/>
          <w:sz w:val="20"/>
          <w:szCs w:val="20"/>
        </w:rPr>
        <w:t>con el correo electrónico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 </w:t>
      </w:r>
      <w:r w:rsidRPr="00FA2E37">
        <w:rPr>
          <w:rFonts w:ascii="Garet" w:eastAsia="Arial" w:hAnsi="Garet" w:cs="Arial"/>
          <w:b/>
          <w:sz w:val="20"/>
          <w:szCs w:val="20"/>
          <w:highlight w:val="yellow"/>
        </w:rPr>
        <w:t>“&lt;&lt;correo electrónico del enlace&gt;&gt;”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, </w:t>
      </w:r>
      <w:r w:rsidRPr="00FA2E37">
        <w:rPr>
          <w:rFonts w:ascii="Garet" w:eastAsia="Arial" w:hAnsi="Garet" w:cs="Arial"/>
          <w:sz w:val="20"/>
          <w:szCs w:val="20"/>
        </w:rPr>
        <w:t>teléfono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 </w:t>
      </w:r>
      <w:r w:rsidRPr="00FA2E37">
        <w:rPr>
          <w:rFonts w:ascii="Garet" w:eastAsia="Arial" w:hAnsi="Garet" w:cs="Arial"/>
          <w:b/>
          <w:sz w:val="20"/>
          <w:szCs w:val="20"/>
          <w:highlight w:val="yellow"/>
        </w:rPr>
        <w:t>“&lt;&lt;número de teléfono&gt;&gt;”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, </w:t>
      </w:r>
      <w:r w:rsidRPr="00FA2E37">
        <w:rPr>
          <w:rFonts w:ascii="Garet" w:eastAsia="Arial" w:hAnsi="Garet" w:cs="Arial"/>
          <w:sz w:val="20"/>
          <w:szCs w:val="20"/>
        </w:rPr>
        <w:t>quien</w:t>
      </w:r>
      <w:r w:rsidRPr="00FA2E37">
        <w:rPr>
          <w:rFonts w:ascii="Garet" w:eastAsia="Arial" w:hAnsi="Garet" w:cs="Arial"/>
          <w:b/>
          <w:sz w:val="20"/>
          <w:szCs w:val="20"/>
        </w:rPr>
        <w:t xml:space="preserve"> </w:t>
      </w:r>
      <w:r w:rsidR="00B00DB3">
        <w:rPr>
          <w:rFonts w:ascii="Garet" w:eastAsia="Arial" w:hAnsi="Garet" w:cs="Arial"/>
          <w:sz w:val="20"/>
          <w:szCs w:val="20"/>
        </w:rPr>
        <w:t>fungirá como el Responsable T</w:t>
      </w:r>
      <w:r w:rsidRPr="00FA2E37">
        <w:rPr>
          <w:rFonts w:ascii="Garet" w:eastAsia="Arial" w:hAnsi="Garet" w:cs="Arial"/>
          <w:sz w:val="20"/>
          <w:szCs w:val="20"/>
        </w:rPr>
        <w:t>écnico y enlace de parte de nuestra institución durante la ejecución del proyecto.</w:t>
      </w:r>
    </w:p>
    <w:p w:rsidR="004D0C33" w:rsidRPr="00FA2E37" w:rsidRDefault="00E96D75" w:rsidP="00FA2E37">
      <w:pPr>
        <w:spacing w:line="240" w:lineRule="auto"/>
        <w:jc w:val="both"/>
        <w:rPr>
          <w:rFonts w:ascii="Garet" w:eastAsia="Arial" w:hAnsi="Garet" w:cs="Arial"/>
          <w:sz w:val="20"/>
          <w:szCs w:val="20"/>
        </w:rPr>
      </w:pPr>
      <w:r w:rsidRPr="00FA2E37">
        <w:rPr>
          <w:rFonts w:ascii="Garet" w:eastAsia="Arial" w:hAnsi="Garet" w:cs="Arial"/>
          <w:sz w:val="20"/>
          <w:szCs w:val="20"/>
        </w:rPr>
        <w:t>Lo anterior queda explícito en el calendario de actividades de la institución usuaria c</w:t>
      </w:r>
      <w:r w:rsidR="00B00DB3">
        <w:rPr>
          <w:rFonts w:ascii="Garet" w:eastAsia="Arial" w:hAnsi="Garet" w:cs="Arial"/>
          <w:sz w:val="20"/>
          <w:szCs w:val="20"/>
        </w:rPr>
        <w:t>orrespondiente al presente A</w:t>
      </w:r>
      <w:r w:rsidRPr="00FA2E37">
        <w:rPr>
          <w:rFonts w:ascii="Garet" w:eastAsia="Arial" w:hAnsi="Garet" w:cs="Arial"/>
          <w:sz w:val="20"/>
          <w:szCs w:val="20"/>
        </w:rPr>
        <w:t>nexo.</w:t>
      </w:r>
    </w:p>
    <w:p w:rsidR="004D0C33" w:rsidRPr="00FA2E37" w:rsidRDefault="00E96D75" w:rsidP="00FA2E37">
      <w:pPr>
        <w:spacing w:line="240" w:lineRule="auto"/>
        <w:jc w:val="both"/>
        <w:rPr>
          <w:rFonts w:ascii="Garet" w:eastAsia="Arial" w:hAnsi="Garet" w:cs="Arial"/>
          <w:sz w:val="20"/>
          <w:szCs w:val="20"/>
        </w:rPr>
      </w:pPr>
      <w:bookmarkStart w:id="0" w:name="_heading=h.gjdgxs" w:colFirst="0" w:colLast="0"/>
      <w:bookmarkEnd w:id="0"/>
      <w:r w:rsidRPr="00FA2E37">
        <w:rPr>
          <w:rFonts w:ascii="Garet" w:eastAsia="Arial" w:hAnsi="Garet" w:cs="Arial"/>
          <w:sz w:val="20"/>
          <w:szCs w:val="20"/>
        </w:rPr>
        <w:t>Agradeciendo anticipadamente su atención, me complace reiterarle mi consideración y respeto.</w:t>
      </w:r>
    </w:p>
    <w:p w:rsidR="004D0C33" w:rsidRDefault="004D0C33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:rsidR="000A1B62" w:rsidRDefault="000A1B62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:rsidR="000A1B62" w:rsidRDefault="000A1B62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:rsidR="000A1B62" w:rsidRDefault="000A1B62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:rsidR="000A1B62" w:rsidRDefault="000A1B62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:rsidR="000A1B62" w:rsidRDefault="000A1B62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:rsidR="000A1B62" w:rsidRDefault="000A1B62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:rsidR="000A1B62" w:rsidRDefault="000A1B62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:rsidR="000A1B62" w:rsidRPr="00FA2E37" w:rsidRDefault="000A1B62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  <w:bookmarkStart w:id="1" w:name="_GoBack"/>
      <w:bookmarkEnd w:id="1"/>
    </w:p>
    <w:p w:rsidR="004D0C33" w:rsidRPr="00FA2E37" w:rsidRDefault="00E96D75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  <w:r w:rsidRPr="00FA2E37">
        <w:rPr>
          <w:rFonts w:ascii="Garet" w:eastAsia="Arial" w:hAnsi="Garet" w:cs="Arial"/>
          <w:b/>
          <w:sz w:val="20"/>
          <w:szCs w:val="20"/>
        </w:rPr>
        <w:t>ATENTAMENTE</w:t>
      </w:r>
    </w:p>
    <w:p w:rsidR="004D0C33" w:rsidRPr="00FA2E37" w:rsidRDefault="004D0C33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:rsidR="004D0C33" w:rsidRPr="00FA2E37" w:rsidRDefault="004D0C33" w:rsidP="00FA2E37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:rsidR="004D0C33" w:rsidRPr="00B00DB3" w:rsidRDefault="00E96D75" w:rsidP="00FA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</w:pPr>
      <w:r w:rsidRPr="00B00DB3"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  <w:t>NOMBRE Y FIRMA DEL</w:t>
      </w:r>
    </w:p>
    <w:p w:rsidR="004D0C33" w:rsidRPr="00FA2E37" w:rsidRDefault="00E96D75" w:rsidP="00FA2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b/>
          <w:color w:val="000000"/>
          <w:sz w:val="20"/>
          <w:szCs w:val="20"/>
        </w:rPr>
      </w:pPr>
      <w:r w:rsidRPr="00B00DB3">
        <w:rPr>
          <w:rFonts w:ascii="Garet" w:eastAsia="Arial" w:hAnsi="Garet" w:cs="Arial"/>
          <w:b/>
          <w:sz w:val="20"/>
          <w:szCs w:val="20"/>
          <w:highlight w:val="yellow"/>
        </w:rPr>
        <w:t>REPRESENTANTE</w:t>
      </w:r>
    </w:p>
    <w:p w:rsidR="004D0C33" w:rsidRPr="004F53A8" w:rsidRDefault="00E96D75" w:rsidP="004F5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b/>
          <w:color w:val="000000"/>
          <w:sz w:val="20"/>
          <w:szCs w:val="20"/>
        </w:rPr>
      </w:pPr>
      <w:r w:rsidRPr="00FA2E37"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  <w:t xml:space="preserve">RAZÓN SOCIAL DE LA </w:t>
      </w:r>
      <w:r w:rsidRPr="00FA2E37">
        <w:rPr>
          <w:rFonts w:ascii="Garet" w:eastAsia="Arial" w:hAnsi="Garet" w:cs="Arial"/>
          <w:b/>
          <w:sz w:val="20"/>
          <w:szCs w:val="20"/>
          <w:highlight w:val="yellow"/>
        </w:rPr>
        <w:t>INSTITUCIÓN</w:t>
      </w:r>
    </w:p>
    <w:p w:rsidR="004F53A8" w:rsidRDefault="004F53A8">
      <w:pPr>
        <w:rPr>
          <w:rFonts w:ascii="Garet" w:eastAsia="Arial" w:hAnsi="Garet" w:cs="Arial"/>
          <w:b/>
          <w:sz w:val="20"/>
          <w:szCs w:val="20"/>
        </w:rPr>
      </w:pPr>
      <w:r>
        <w:rPr>
          <w:rFonts w:ascii="Garet" w:eastAsia="Arial" w:hAnsi="Garet" w:cs="Arial"/>
          <w:b/>
          <w:sz w:val="20"/>
          <w:szCs w:val="20"/>
        </w:rPr>
        <w:lastRenderedPageBreak/>
        <w:br w:type="page"/>
      </w:r>
    </w:p>
    <w:p w:rsidR="004D0C33" w:rsidRPr="004F53A8" w:rsidRDefault="00E96D75" w:rsidP="00FA2E37">
      <w:pPr>
        <w:spacing w:line="240" w:lineRule="auto"/>
        <w:jc w:val="center"/>
        <w:rPr>
          <w:rFonts w:ascii="Garet" w:eastAsia="Arial" w:hAnsi="Garet" w:cs="Arial"/>
          <w:color w:val="F27D00"/>
          <w:szCs w:val="20"/>
        </w:rPr>
      </w:pPr>
      <w:r w:rsidRPr="004F53A8">
        <w:rPr>
          <w:rFonts w:ascii="Garet" w:eastAsia="Arial" w:hAnsi="Garet" w:cs="Arial"/>
          <w:b/>
          <w:color w:val="F27D00"/>
          <w:szCs w:val="20"/>
        </w:rPr>
        <w:lastRenderedPageBreak/>
        <w:t>APARTADO D2. PROPUESTA TÉCNICA-METODOLÓGICA DE LA VINCULACIÓN</w:t>
      </w:r>
    </w:p>
    <w:p w:rsidR="004D0C33" w:rsidRPr="00FA2E37" w:rsidRDefault="004D0C33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4D0C33" w:rsidRPr="00FA2E37" w:rsidRDefault="00E96D75" w:rsidP="00FA2E37">
      <w:pPr>
        <w:spacing w:line="240" w:lineRule="auto"/>
        <w:jc w:val="both"/>
        <w:rPr>
          <w:rFonts w:ascii="Garet" w:eastAsia="Arial" w:hAnsi="Garet" w:cs="Arial"/>
          <w:sz w:val="20"/>
          <w:szCs w:val="20"/>
          <w:highlight w:val="yellow"/>
        </w:rPr>
      </w:pPr>
      <w:r w:rsidRPr="00FA2E37">
        <w:rPr>
          <w:rFonts w:ascii="Garet" w:eastAsia="Arial" w:hAnsi="Garet" w:cs="Arial"/>
          <w:sz w:val="20"/>
          <w:szCs w:val="20"/>
          <w:highlight w:val="yellow"/>
        </w:rPr>
        <w:t>Desarrollar la metodología técnica que llevará a cabo la institución vinculada para generar cada uno de los productos seleccionados en el A</w:t>
      </w:r>
      <w:r w:rsidR="004F53A8">
        <w:rPr>
          <w:rFonts w:ascii="Garet" w:eastAsia="Arial" w:hAnsi="Garet" w:cs="Arial"/>
          <w:sz w:val="20"/>
          <w:szCs w:val="20"/>
          <w:highlight w:val="yellow"/>
        </w:rPr>
        <w:t>nexo</w:t>
      </w:r>
      <w:r w:rsidRPr="00FA2E37">
        <w:rPr>
          <w:rFonts w:ascii="Garet" w:eastAsia="Arial" w:hAnsi="Garet" w:cs="Arial"/>
          <w:sz w:val="20"/>
          <w:szCs w:val="20"/>
          <w:highlight w:val="yellow"/>
        </w:rPr>
        <w:t xml:space="preserve"> D1. </w:t>
      </w:r>
    </w:p>
    <w:p w:rsidR="004D0C33" w:rsidRPr="00FA2E37" w:rsidRDefault="00E96D75" w:rsidP="004F53A8">
      <w:pPr>
        <w:spacing w:line="240" w:lineRule="auto"/>
        <w:jc w:val="both"/>
        <w:rPr>
          <w:rFonts w:ascii="Garet" w:eastAsia="Arial" w:hAnsi="Garet" w:cs="Arial"/>
          <w:sz w:val="20"/>
          <w:szCs w:val="20"/>
        </w:rPr>
      </w:pPr>
      <w:r w:rsidRPr="00FA2E37">
        <w:rPr>
          <w:rFonts w:ascii="Garet" w:eastAsia="Arial" w:hAnsi="Garet" w:cs="Arial"/>
          <w:sz w:val="20"/>
          <w:szCs w:val="20"/>
          <w:highlight w:val="yellow"/>
        </w:rPr>
        <w:t xml:space="preserve">Por cada producto, describir sus características, su contribución </w:t>
      </w:r>
      <w:r w:rsidR="004F53A8">
        <w:rPr>
          <w:rFonts w:ascii="Garet" w:eastAsia="Arial" w:hAnsi="Garet" w:cs="Arial"/>
          <w:sz w:val="20"/>
          <w:szCs w:val="20"/>
          <w:highlight w:val="yellow"/>
        </w:rPr>
        <w:t>al proyecto global del Sujeto de A</w:t>
      </w:r>
      <w:r w:rsidRPr="00FA2E37">
        <w:rPr>
          <w:rFonts w:ascii="Garet" w:eastAsia="Arial" w:hAnsi="Garet" w:cs="Arial"/>
          <w:sz w:val="20"/>
          <w:szCs w:val="20"/>
          <w:highlight w:val="yellow"/>
        </w:rPr>
        <w:t>poyo, la cantidad y calidad de recursos (humanos, equipamiento, infraestructura, insumos, entre otros pertinentes) destinados para su generación, y las actividades generales.</w:t>
      </w:r>
    </w:p>
    <w:p w:rsidR="004F53A8" w:rsidRDefault="004F53A8">
      <w:pPr>
        <w:rPr>
          <w:rFonts w:ascii="Garet" w:eastAsia="Arial" w:hAnsi="Garet" w:cs="Arial"/>
          <w:b/>
          <w:sz w:val="20"/>
          <w:szCs w:val="20"/>
        </w:rPr>
      </w:pPr>
      <w:r>
        <w:rPr>
          <w:rFonts w:ascii="Garet" w:eastAsia="Arial" w:hAnsi="Garet" w:cs="Arial"/>
          <w:b/>
          <w:sz w:val="20"/>
          <w:szCs w:val="20"/>
        </w:rPr>
        <w:br w:type="page"/>
      </w:r>
    </w:p>
    <w:p w:rsidR="004D0C33" w:rsidRPr="00AE44A0" w:rsidRDefault="00E96D75" w:rsidP="00FA2E37">
      <w:pPr>
        <w:spacing w:line="240" w:lineRule="auto"/>
        <w:jc w:val="center"/>
        <w:rPr>
          <w:rFonts w:ascii="Garet" w:eastAsia="Arial" w:hAnsi="Garet" w:cs="Arial"/>
          <w:b/>
          <w:color w:val="F27D00"/>
          <w:szCs w:val="20"/>
        </w:rPr>
      </w:pPr>
      <w:r w:rsidRPr="00AE44A0">
        <w:rPr>
          <w:rFonts w:ascii="Garet" w:eastAsia="Arial" w:hAnsi="Garet" w:cs="Arial"/>
          <w:b/>
          <w:color w:val="F27D00"/>
          <w:szCs w:val="20"/>
        </w:rPr>
        <w:lastRenderedPageBreak/>
        <w:t>APARTADO D3. CALENDARIO DE ACTIVIDADES DE LA INSTITUCIÓN VINCULADA</w:t>
      </w:r>
    </w:p>
    <w:tbl>
      <w:tblPr>
        <w:tblStyle w:val="a4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042"/>
        <w:gridCol w:w="1487"/>
        <w:gridCol w:w="1487"/>
        <w:gridCol w:w="1490"/>
      </w:tblGrid>
      <w:tr w:rsidR="004D0C33" w:rsidRPr="00FA2E37" w:rsidTr="00AE44A0">
        <w:trPr>
          <w:trHeight w:val="475"/>
        </w:trPr>
        <w:tc>
          <w:tcPr>
            <w:tcW w:w="548" w:type="dxa"/>
            <w:shd w:val="clear" w:color="auto" w:fill="D9D9D9" w:themeFill="background1" w:themeFillShade="D9"/>
            <w:vAlign w:val="center"/>
          </w:tcPr>
          <w:p w:rsidR="004D0C33" w:rsidRPr="00FA2E37" w:rsidRDefault="00E96D75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b/>
                <w:sz w:val="20"/>
                <w:szCs w:val="20"/>
              </w:rPr>
              <w:t>#</w:t>
            </w:r>
          </w:p>
        </w:tc>
        <w:tc>
          <w:tcPr>
            <w:tcW w:w="4042" w:type="dxa"/>
            <w:shd w:val="clear" w:color="auto" w:fill="D9D9D9" w:themeFill="background1" w:themeFillShade="D9"/>
            <w:vAlign w:val="center"/>
          </w:tcPr>
          <w:p w:rsidR="004D0C33" w:rsidRPr="00FA2E37" w:rsidRDefault="00E96D75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b/>
                <w:sz w:val="20"/>
                <w:szCs w:val="20"/>
              </w:rPr>
              <w:t>Actividad técnica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4D0C33" w:rsidRPr="00FA2E37" w:rsidRDefault="00E96D75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b/>
                <w:sz w:val="20"/>
                <w:szCs w:val="20"/>
              </w:rPr>
              <w:t>Inicia</w:t>
            </w:r>
          </w:p>
          <w:p w:rsidR="004D0C33" w:rsidRPr="00FA2E37" w:rsidRDefault="00E96D75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b/>
                <w:sz w:val="20"/>
                <w:szCs w:val="20"/>
              </w:rPr>
              <w:t>(DD/MM/AA)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4D0C33" w:rsidRPr="00FA2E37" w:rsidRDefault="00E96D75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b/>
                <w:sz w:val="20"/>
                <w:szCs w:val="20"/>
              </w:rPr>
              <w:t>Termina</w:t>
            </w:r>
          </w:p>
          <w:p w:rsidR="004D0C33" w:rsidRPr="00FA2E37" w:rsidRDefault="00E96D75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b/>
                <w:sz w:val="20"/>
                <w:szCs w:val="20"/>
              </w:rPr>
              <w:t>(DD/MM/AA)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4D0C33" w:rsidRPr="00FA2E37" w:rsidRDefault="00E96D75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FA2E37">
              <w:rPr>
                <w:rFonts w:ascii="Garet" w:eastAsia="Arial" w:hAnsi="Garet" w:cs="Arial"/>
                <w:b/>
                <w:sz w:val="20"/>
                <w:szCs w:val="20"/>
              </w:rPr>
              <w:t>Entregable específico</w:t>
            </w:r>
          </w:p>
        </w:tc>
      </w:tr>
      <w:tr w:rsidR="004D0C33" w:rsidRPr="00FA2E37" w:rsidTr="00AE44A0">
        <w:tc>
          <w:tcPr>
            <w:tcW w:w="548" w:type="dxa"/>
            <w:vAlign w:val="center"/>
          </w:tcPr>
          <w:p w:rsidR="004D0C33" w:rsidRPr="00AE44A0" w:rsidRDefault="00E96D75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AE44A0">
              <w:rPr>
                <w:rFonts w:ascii="Garet" w:eastAsia="Arial" w:hAnsi="Garet" w:cs="Arial"/>
                <w:b/>
                <w:sz w:val="20"/>
                <w:szCs w:val="20"/>
              </w:rPr>
              <w:t>1</w:t>
            </w:r>
          </w:p>
        </w:tc>
        <w:tc>
          <w:tcPr>
            <w:tcW w:w="4042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4D0C33" w:rsidRPr="00FA2E37" w:rsidTr="00AE44A0">
        <w:tc>
          <w:tcPr>
            <w:tcW w:w="548" w:type="dxa"/>
            <w:vAlign w:val="center"/>
          </w:tcPr>
          <w:p w:rsidR="004D0C33" w:rsidRPr="00AE44A0" w:rsidRDefault="00E96D75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AE44A0">
              <w:rPr>
                <w:rFonts w:ascii="Garet" w:eastAsia="Arial" w:hAnsi="Garet" w:cs="Arial"/>
                <w:b/>
                <w:sz w:val="20"/>
                <w:szCs w:val="20"/>
              </w:rPr>
              <w:t>2</w:t>
            </w:r>
          </w:p>
        </w:tc>
        <w:tc>
          <w:tcPr>
            <w:tcW w:w="4042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4D0C33" w:rsidRPr="00FA2E37" w:rsidTr="00AE44A0">
        <w:tc>
          <w:tcPr>
            <w:tcW w:w="548" w:type="dxa"/>
            <w:vAlign w:val="center"/>
          </w:tcPr>
          <w:p w:rsidR="004D0C33" w:rsidRPr="00AE44A0" w:rsidRDefault="00E96D75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AE44A0">
              <w:rPr>
                <w:rFonts w:ascii="Garet" w:eastAsia="Arial" w:hAnsi="Garet" w:cs="Arial"/>
                <w:b/>
                <w:sz w:val="20"/>
                <w:szCs w:val="20"/>
              </w:rPr>
              <w:t>3</w:t>
            </w:r>
          </w:p>
        </w:tc>
        <w:tc>
          <w:tcPr>
            <w:tcW w:w="4042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4D0C33" w:rsidRPr="00FA2E37" w:rsidTr="00AE44A0">
        <w:tc>
          <w:tcPr>
            <w:tcW w:w="548" w:type="dxa"/>
            <w:vAlign w:val="center"/>
          </w:tcPr>
          <w:p w:rsidR="004D0C33" w:rsidRPr="00AE44A0" w:rsidRDefault="00E96D75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AE44A0">
              <w:rPr>
                <w:rFonts w:ascii="Garet" w:eastAsia="Arial" w:hAnsi="Garet" w:cs="Arial"/>
                <w:b/>
                <w:sz w:val="20"/>
                <w:szCs w:val="20"/>
              </w:rPr>
              <w:t>n</w:t>
            </w:r>
          </w:p>
        </w:tc>
        <w:tc>
          <w:tcPr>
            <w:tcW w:w="4042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4D0C33" w:rsidRPr="00FA2E37" w:rsidTr="00AE44A0">
        <w:tc>
          <w:tcPr>
            <w:tcW w:w="548" w:type="dxa"/>
            <w:vAlign w:val="center"/>
          </w:tcPr>
          <w:p w:rsidR="004D0C33" w:rsidRPr="00AE44A0" w:rsidRDefault="00AE44A0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AE44A0">
              <w:rPr>
                <w:rFonts w:ascii="Garet" w:eastAsia="Arial" w:hAnsi="Garet" w:cs="Arial"/>
                <w:b/>
                <w:sz w:val="20"/>
                <w:szCs w:val="20"/>
              </w:rPr>
              <w:t>n</w:t>
            </w:r>
          </w:p>
        </w:tc>
        <w:tc>
          <w:tcPr>
            <w:tcW w:w="4042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4D0C33" w:rsidRPr="00FA2E37" w:rsidTr="00AE44A0">
        <w:tc>
          <w:tcPr>
            <w:tcW w:w="548" w:type="dxa"/>
            <w:vAlign w:val="center"/>
          </w:tcPr>
          <w:p w:rsidR="004D0C33" w:rsidRPr="00AE44A0" w:rsidRDefault="00AE44A0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AE44A0">
              <w:rPr>
                <w:rFonts w:ascii="Garet" w:eastAsia="Arial" w:hAnsi="Garet" w:cs="Arial"/>
                <w:b/>
                <w:sz w:val="20"/>
                <w:szCs w:val="20"/>
              </w:rPr>
              <w:t>n</w:t>
            </w:r>
          </w:p>
        </w:tc>
        <w:tc>
          <w:tcPr>
            <w:tcW w:w="4042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4D0C33" w:rsidRPr="00FA2E37" w:rsidTr="00AE44A0">
        <w:tc>
          <w:tcPr>
            <w:tcW w:w="548" w:type="dxa"/>
            <w:vAlign w:val="center"/>
          </w:tcPr>
          <w:p w:rsidR="004D0C33" w:rsidRPr="00AE44A0" w:rsidRDefault="00AE44A0" w:rsidP="00AE44A0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AE44A0">
              <w:rPr>
                <w:rFonts w:ascii="Garet" w:eastAsia="Arial" w:hAnsi="Garet" w:cs="Arial"/>
                <w:b/>
                <w:sz w:val="20"/>
                <w:szCs w:val="20"/>
              </w:rPr>
              <w:t>n</w:t>
            </w:r>
          </w:p>
        </w:tc>
        <w:tc>
          <w:tcPr>
            <w:tcW w:w="4042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4D0C33" w:rsidRPr="00FA2E37" w:rsidRDefault="004D0C33" w:rsidP="00AE44A0">
            <w:pPr>
              <w:jc w:val="center"/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</w:tbl>
    <w:p w:rsidR="004D0C33" w:rsidRDefault="004D0C33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A1B62" w:rsidRPr="00FA2E37" w:rsidRDefault="000A1B62" w:rsidP="00FA2E37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4D0C33" w:rsidRPr="00AE44A0" w:rsidRDefault="00E96D75" w:rsidP="00FA2E37">
      <w:pPr>
        <w:spacing w:after="0" w:line="240" w:lineRule="auto"/>
        <w:jc w:val="center"/>
        <w:rPr>
          <w:rFonts w:ascii="Garet" w:eastAsia="Arial" w:hAnsi="Garet" w:cs="Arial"/>
          <w:b/>
          <w:sz w:val="20"/>
          <w:szCs w:val="20"/>
          <w:highlight w:val="yellow"/>
        </w:rPr>
      </w:pPr>
      <w:r w:rsidRPr="00AE44A0">
        <w:rPr>
          <w:rFonts w:ascii="Garet" w:eastAsia="Arial" w:hAnsi="Garet" w:cs="Arial"/>
          <w:b/>
          <w:sz w:val="20"/>
          <w:szCs w:val="20"/>
          <w:highlight w:val="yellow"/>
        </w:rPr>
        <w:t>NOMBRE Y FIRMA DEL</w:t>
      </w:r>
    </w:p>
    <w:p w:rsidR="004D0C33" w:rsidRPr="00AE44A0" w:rsidRDefault="00E96D75" w:rsidP="00FA2E37">
      <w:pPr>
        <w:spacing w:after="0" w:line="240" w:lineRule="auto"/>
        <w:jc w:val="center"/>
        <w:rPr>
          <w:rFonts w:ascii="Garet" w:eastAsia="Arial" w:hAnsi="Garet" w:cs="Arial"/>
          <w:b/>
          <w:sz w:val="20"/>
          <w:szCs w:val="20"/>
          <w:highlight w:val="yellow"/>
        </w:rPr>
      </w:pPr>
      <w:r w:rsidRPr="00AE44A0">
        <w:rPr>
          <w:rFonts w:ascii="Garet" w:eastAsia="Arial" w:hAnsi="Garet" w:cs="Arial"/>
          <w:b/>
          <w:sz w:val="20"/>
          <w:szCs w:val="20"/>
          <w:highlight w:val="yellow"/>
        </w:rPr>
        <w:t>REPRESENTANTE</w:t>
      </w:r>
    </w:p>
    <w:p w:rsidR="004D0C33" w:rsidRPr="00FA2E37" w:rsidRDefault="00E96D75" w:rsidP="00FA2E37">
      <w:pPr>
        <w:spacing w:after="0" w:line="240" w:lineRule="auto"/>
        <w:jc w:val="center"/>
        <w:rPr>
          <w:rFonts w:ascii="Garet" w:eastAsia="Arial" w:hAnsi="Garet" w:cs="Arial"/>
          <w:sz w:val="20"/>
          <w:szCs w:val="20"/>
        </w:rPr>
      </w:pPr>
      <w:r w:rsidRPr="00AE44A0">
        <w:rPr>
          <w:rFonts w:ascii="Garet" w:eastAsia="Arial" w:hAnsi="Garet" w:cs="Arial"/>
          <w:b/>
          <w:sz w:val="20"/>
          <w:szCs w:val="20"/>
          <w:highlight w:val="yellow"/>
        </w:rPr>
        <w:t>RAZÓN SOCIAL DE LA INSTITUCIÓN</w:t>
      </w:r>
    </w:p>
    <w:p w:rsidR="000A1B62" w:rsidRDefault="000A1B62">
      <w:pPr>
        <w:rPr>
          <w:rFonts w:ascii="Garet" w:eastAsia="Arial" w:hAnsi="Garet" w:cs="Arial"/>
          <w:b/>
          <w:color w:val="F27D00"/>
          <w:szCs w:val="20"/>
        </w:rPr>
      </w:pPr>
      <w:r>
        <w:rPr>
          <w:rFonts w:ascii="Garet" w:eastAsia="Arial" w:hAnsi="Garet" w:cs="Arial"/>
          <w:b/>
          <w:color w:val="F27D00"/>
          <w:szCs w:val="20"/>
        </w:rPr>
        <w:br w:type="page"/>
      </w:r>
    </w:p>
    <w:p w:rsidR="004D0C33" w:rsidRPr="000A1B62" w:rsidRDefault="00E96D75" w:rsidP="000A1B62">
      <w:pPr>
        <w:tabs>
          <w:tab w:val="left" w:pos="6525"/>
        </w:tabs>
        <w:spacing w:line="240" w:lineRule="auto"/>
        <w:jc w:val="center"/>
        <w:rPr>
          <w:rFonts w:ascii="Garet" w:eastAsia="Arial" w:hAnsi="Garet" w:cs="Arial"/>
          <w:b/>
          <w:color w:val="F27D00"/>
          <w:szCs w:val="20"/>
        </w:rPr>
      </w:pPr>
      <w:r w:rsidRPr="000A1B62">
        <w:rPr>
          <w:rFonts w:ascii="Garet" w:eastAsia="Arial" w:hAnsi="Garet" w:cs="Arial"/>
          <w:b/>
          <w:color w:val="F27D00"/>
          <w:szCs w:val="20"/>
        </w:rPr>
        <w:lastRenderedPageBreak/>
        <w:t>APA</w:t>
      </w:r>
      <w:r w:rsidR="000A1B62">
        <w:rPr>
          <w:rFonts w:ascii="Garet" w:eastAsia="Arial" w:hAnsi="Garet" w:cs="Arial"/>
          <w:b/>
          <w:color w:val="F27D00"/>
          <w:szCs w:val="20"/>
        </w:rPr>
        <w:t>R</w:t>
      </w:r>
      <w:r w:rsidRPr="000A1B62">
        <w:rPr>
          <w:rFonts w:ascii="Garet" w:eastAsia="Arial" w:hAnsi="Garet" w:cs="Arial"/>
          <w:b/>
          <w:color w:val="F27D00"/>
          <w:szCs w:val="20"/>
        </w:rPr>
        <w:t>TADO D4</w:t>
      </w:r>
      <w:r w:rsidR="000A1B62">
        <w:rPr>
          <w:rFonts w:ascii="Garet" w:eastAsia="Arial" w:hAnsi="Garet" w:cs="Arial"/>
          <w:b/>
          <w:color w:val="F27D00"/>
          <w:szCs w:val="20"/>
        </w:rPr>
        <w:t>.</w:t>
      </w:r>
      <w:r w:rsidRPr="000A1B62">
        <w:rPr>
          <w:rFonts w:ascii="Garet" w:eastAsia="Arial" w:hAnsi="Garet" w:cs="Arial"/>
          <w:b/>
          <w:color w:val="F27D00"/>
          <w:szCs w:val="20"/>
        </w:rPr>
        <w:t xml:space="preserve"> CURRÍCULUM DE LA INSTITUCIÓN VINCULADA</w:t>
      </w:r>
    </w:p>
    <w:p w:rsidR="000A1B62" w:rsidRDefault="000A1B62">
      <w:pPr>
        <w:rPr>
          <w:rFonts w:ascii="Garet" w:eastAsia="Arial" w:hAnsi="Garet" w:cs="Arial"/>
          <w:b/>
          <w:color w:val="F27D00"/>
          <w:szCs w:val="20"/>
        </w:rPr>
      </w:pPr>
      <w:r>
        <w:rPr>
          <w:rFonts w:ascii="Garet" w:eastAsia="Arial" w:hAnsi="Garet" w:cs="Arial"/>
          <w:b/>
          <w:color w:val="F27D00"/>
          <w:szCs w:val="20"/>
        </w:rPr>
        <w:br w:type="page"/>
      </w:r>
    </w:p>
    <w:p w:rsidR="004D0C33" w:rsidRPr="000A1B62" w:rsidRDefault="00E96D75" w:rsidP="000A1B62">
      <w:pPr>
        <w:tabs>
          <w:tab w:val="left" w:pos="6525"/>
        </w:tabs>
        <w:spacing w:line="240" w:lineRule="auto"/>
        <w:jc w:val="center"/>
        <w:rPr>
          <w:rFonts w:ascii="Garet" w:eastAsia="Arial" w:hAnsi="Garet" w:cs="Arial"/>
          <w:b/>
          <w:color w:val="F27D00"/>
          <w:szCs w:val="20"/>
        </w:rPr>
      </w:pPr>
      <w:r w:rsidRPr="000A1B62">
        <w:rPr>
          <w:rFonts w:ascii="Garet" w:eastAsia="Arial" w:hAnsi="Garet" w:cs="Arial"/>
          <w:b/>
          <w:color w:val="F27D00"/>
          <w:szCs w:val="20"/>
        </w:rPr>
        <w:lastRenderedPageBreak/>
        <w:t>APA</w:t>
      </w:r>
      <w:r w:rsidR="000A1B62">
        <w:rPr>
          <w:rFonts w:ascii="Garet" w:eastAsia="Arial" w:hAnsi="Garet" w:cs="Arial"/>
          <w:b/>
          <w:color w:val="F27D00"/>
          <w:szCs w:val="20"/>
        </w:rPr>
        <w:t>R</w:t>
      </w:r>
      <w:r w:rsidRPr="000A1B62">
        <w:rPr>
          <w:rFonts w:ascii="Garet" w:eastAsia="Arial" w:hAnsi="Garet" w:cs="Arial"/>
          <w:b/>
          <w:color w:val="F27D00"/>
          <w:szCs w:val="20"/>
        </w:rPr>
        <w:t>TADO D5</w:t>
      </w:r>
      <w:r w:rsidR="000A1B62">
        <w:rPr>
          <w:rFonts w:ascii="Garet" w:eastAsia="Arial" w:hAnsi="Garet" w:cs="Arial"/>
          <w:b/>
          <w:color w:val="F27D00"/>
          <w:szCs w:val="20"/>
        </w:rPr>
        <w:t>.</w:t>
      </w:r>
      <w:r w:rsidRPr="000A1B62">
        <w:rPr>
          <w:rFonts w:ascii="Garet" w:eastAsia="Arial" w:hAnsi="Garet" w:cs="Arial"/>
          <w:b/>
          <w:color w:val="F27D00"/>
          <w:szCs w:val="20"/>
        </w:rPr>
        <w:t xml:space="preserve"> CURRÍCULUM DE LOS PARTICIPANTES DE LA VINCULACIÓN EN ACTIVIDADES PREPONDERANTES DEL PROYECTO</w:t>
      </w:r>
    </w:p>
    <w:p w:rsidR="000A1B62" w:rsidRDefault="000A1B62">
      <w:pPr>
        <w:rPr>
          <w:rFonts w:ascii="Garet" w:eastAsia="Arial" w:hAnsi="Garet" w:cs="Arial"/>
          <w:b/>
          <w:color w:val="F27D00"/>
          <w:szCs w:val="20"/>
        </w:rPr>
      </w:pPr>
      <w:r>
        <w:rPr>
          <w:rFonts w:ascii="Garet" w:eastAsia="Arial" w:hAnsi="Garet" w:cs="Arial"/>
          <w:b/>
          <w:color w:val="F27D00"/>
          <w:szCs w:val="20"/>
        </w:rPr>
        <w:br w:type="page"/>
      </w:r>
    </w:p>
    <w:p w:rsidR="004D0C33" w:rsidRPr="000A1B62" w:rsidRDefault="00E96D75" w:rsidP="000A1B62">
      <w:pPr>
        <w:tabs>
          <w:tab w:val="left" w:pos="6525"/>
        </w:tabs>
        <w:spacing w:line="240" w:lineRule="auto"/>
        <w:jc w:val="center"/>
        <w:rPr>
          <w:rFonts w:ascii="Garet" w:eastAsia="Arial" w:hAnsi="Garet" w:cs="Arial"/>
          <w:b/>
          <w:color w:val="F27D00"/>
          <w:szCs w:val="20"/>
        </w:rPr>
      </w:pPr>
      <w:r w:rsidRPr="000A1B62">
        <w:rPr>
          <w:rFonts w:ascii="Garet" w:eastAsia="Arial" w:hAnsi="Garet" w:cs="Arial"/>
          <w:b/>
          <w:color w:val="F27D00"/>
          <w:szCs w:val="20"/>
        </w:rPr>
        <w:lastRenderedPageBreak/>
        <w:t>APA</w:t>
      </w:r>
      <w:r w:rsidR="000A1B62">
        <w:rPr>
          <w:rFonts w:ascii="Garet" w:eastAsia="Arial" w:hAnsi="Garet" w:cs="Arial"/>
          <w:b/>
          <w:color w:val="F27D00"/>
          <w:szCs w:val="20"/>
        </w:rPr>
        <w:t>R</w:t>
      </w:r>
      <w:r w:rsidRPr="000A1B62">
        <w:rPr>
          <w:rFonts w:ascii="Garet" w:eastAsia="Arial" w:hAnsi="Garet" w:cs="Arial"/>
          <w:b/>
          <w:color w:val="F27D00"/>
          <w:szCs w:val="20"/>
        </w:rPr>
        <w:t>TADO D6</w:t>
      </w:r>
      <w:r w:rsidR="000A1B62">
        <w:rPr>
          <w:rFonts w:ascii="Garet" w:eastAsia="Arial" w:hAnsi="Garet" w:cs="Arial"/>
          <w:b/>
          <w:color w:val="F27D00"/>
          <w:szCs w:val="20"/>
        </w:rPr>
        <w:t>.</w:t>
      </w:r>
      <w:r w:rsidRPr="000A1B62">
        <w:rPr>
          <w:rFonts w:ascii="Garet" w:eastAsia="Arial" w:hAnsi="Garet" w:cs="Arial"/>
          <w:b/>
          <w:color w:val="F27D00"/>
          <w:szCs w:val="20"/>
        </w:rPr>
        <w:t xml:space="preserve"> CASOS DE ÉXITO EN EL DESARROLLO </w:t>
      </w:r>
      <w:r w:rsidR="000A1B62">
        <w:rPr>
          <w:rFonts w:ascii="Garet" w:eastAsia="Arial" w:hAnsi="Garet" w:cs="Arial"/>
          <w:b/>
          <w:color w:val="F27D00"/>
          <w:szCs w:val="20"/>
        </w:rPr>
        <w:t>DE PROYECTOS VINCULADOS</w:t>
      </w:r>
    </w:p>
    <w:sectPr w:rsidR="004D0C33" w:rsidRPr="000A1B6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B1" w:rsidRDefault="00C357B1">
      <w:pPr>
        <w:spacing w:after="0" w:line="240" w:lineRule="auto"/>
      </w:pPr>
      <w:r>
        <w:separator/>
      </w:r>
    </w:p>
  </w:endnote>
  <w:endnote w:type="continuationSeparator" w:id="0">
    <w:p w:rsidR="00C357B1" w:rsidRDefault="00C3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3" w:rsidRPr="004F53A8" w:rsidRDefault="004F53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aret" w:hAnsi="Garet"/>
        <w:color w:val="000000"/>
        <w:sz w:val="16"/>
        <w:szCs w:val="16"/>
        <w:highlight w:val="yellow"/>
      </w:rPr>
    </w:pPr>
    <w:r w:rsidRPr="004F53A8">
      <w:rPr>
        <w:rFonts w:ascii="Garet" w:hAnsi="Garet"/>
        <w:color w:val="000000"/>
        <w:sz w:val="16"/>
        <w:szCs w:val="16"/>
        <w:highlight w:val="yellow"/>
      </w:rPr>
      <w:t>Dirección Fiscal de la I</w:t>
    </w:r>
    <w:r w:rsidR="00E96D75" w:rsidRPr="004F53A8">
      <w:rPr>
        <w:rFonts w:ascii="Garet" w:hAnsi="Garet"/>
        <w:color w:val="000000"/>
        <w:sz w:val="16"/>
        <w:szCs w:val="16"/>
        <w:highlight w:val="yellow"/>
      </w:rPr>
      <w:t xml:space="preserve">nstitución </w:t>
    </w:r>
    <w:r w:rsidRPr="004F53A8">
      <w:rPr>
        <w:rFonts w:ascii="Garet" w:hAnsi="Garet"/>
        <w:color w:val="000000"/>
        <w:sz w:val="16"/>
        <w:szCs w:val="16"/>
        <w:highlight w:val="yellow"/>
      </w:rPr>
      <w:t>V</w:t>
    </w:r>
    <w:r w:rsidR="00E96D75" w:rsidRPr="004F53A8">
      <w:rPr>
        <w:rFonts w:ascii="Garet" w:hAnsi="Garet"/>
        <w:sz w:val="16"/>
        <w:szCs w:val="16"/>
        <w:highlight w:val="yellow"/>
      </w:rPr>
      <w:t>inculada</w:t>
    </w:r>
  </w:p>
  <w:p w:rsidR="004D0C33" w:rsidRPr="004F53A8" w:rsidRDefault="00E96D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aret" w:hAnsi="Garet"/>
        <w:color w:val="000000"/>
        <w:sz w:val="16"/>
        <w:szCs w:val="16"/>
        <w:highlight w:val="yellow"/>
      </w:rPr>
    </w:pPr>
    <w:r w:rsidRPr="004F53A8">
      <w:rPr>
        <w:rFonts w:ascii="Garet" w:hAnsi="Garet"/>
        <w:color w:val="000000"/>
        <w:sz w:val="16"/>
        <w:szCs w:val="16"/>
        <w:highlight w:val="yellow"/>
      </w:rPr>
      <w:t xml:space="preserve">Teléfono y </w:t>
    </w:r>
    <w:r w:rsidR="004F53A8" w:rsidRPr="004F53A8">
      <w:rPr>
        <w:rFonts w:ascii="Garet" w:hAnsi="Garet"/>
        <w:color w:val="000000"/>
        <w:sz w:val="16"/>
        <w:szCs w:val="16"/>
        <w:highlight w:val="yellow"/>
      </w:rPr>
      <w:t>Correo Electrónico de C</w:t>
    </w:r>
    <w:r w:rsidRPr="004F53A8">
      <w:rPr>
        <w:rFonts w:ascii="Garet" w:hAnsi="Garet"/>
        <w:color w:val="000000"/>
        <w:sz w:val="16"/>
        <w:szCs w:val="16"/>
        <w:highlight w:val="yellow"/>
      </w:rPr>
      <w:t>ontacto</w:t>
    </w:r>
  </w:p>
  <w:p w:rsidR="004D0C33" w:rsidRPr="004F53A8" w:rsidRDefault="00E96D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aret" w:hAnsi="Garet"/>
        <w:color w:val="000000"/>
        <w:sz w:val="16"/>
        <w:szCs w:val="16"/>
      </w:rPr>
    </w:pPr>
    <w:r w:rsidRPr="004F53A8">
      <w:rPr>
        <w:rFonts w:ascii="Garet" w:hAnsi="Garet"/>
        <w:color w:val="000000"/>
        <w:sz w:val="16"/>
        <w:szCs w:val="16"/>
        <w:highlight w:val="yellow"/>
      </w:rPr>
      <w:t>R.F.C.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B1" w:rsidRDefault="00C357B1">
      <w:pPr>
        <w:spacing w:after="0" w:line="240" w:lineRule="auto"/>
      </w:pPr>
      <w:r>
        <w:separator/>
      </w:r>
    </w:p>
  </w:footnote>
  <w:footnote w:type="continuationSeparator" w:id="0">
    <w:p w:rsidR="00C357B1" w:rsidRDefault="00C35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3" w:rsidRPr="00FA2E37" w:rsidRDefault="00E96D75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Garet" w:eastAsia="Arial" w:hAnsi="Garet" w:cs="Arial"/>
        <w:b/>
        <w:color w:val="000000"/>
        <w:sz w:val="20"/>
        <w:szCs w:val="20"/>
        <w:highlight w:val="yellow"/>
      </w:rPr>
    </w:pPr>
    <w:r w:rsidRPr="00FA2E37">
      <w:rPr>
        <w:rFonts w:ascii="Garet" w:eastAsia="Arial" w:hAnsi="Garet" w:cs="Arial"/>
        <w:b/>
        <w:color w:val="000000"/>
        <w:sz w:val="20"/>
        <w:szCs w:val="20"/>
        <w:highlight w:val="yellow"/>
      </w:rPr>
      <w:t>ELABORAR CON HOJA MEMBRETADA DE LA INSTITUCIÓN VINCULADA</w:t>
    </w:r>
  </w:p>
  <w:p w:rsidR="004D0C33" w:rsidRDefault="004D0C33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:rsidR="004D0C33" w:rsidRPr="00FA2E37" w:rsidRDefault="00E96D75">
    <w:pPr>
      <w:pBdr>
        <w:top w:val="nil"/>
        <w:left w:val="nil"/>
        <w:bottom w:val="nil"/>
        <w:right w:val="nil"/>
        <w:between w:val="nil"/>
      </w:pBdr>
      <w:jc w:val="center"/>
      <w:rPr>
        <w:rFonts w:ascii="Garet" w:hAnsi="Garet"/>
        <w:color w:val="000000"/>
      </w:rPr>
    </w:pPr>
    <w:r w:rsidRPr="00FA2E37">
      <w:rPr>
        <w:rFonts w:ascii="Garet" w:eastAsia="Arial" w:hAnsi="Garet" w:cs="Arial"/>
        <w:b/>
        <w:color w:val="95B3D7"/>
        <w:sz w:val="24"/>
        <w:szCs w:val="24"/>
      </w:rPr>
      <w:t>ANEXO D – Propuesta de Vinculación Efectiva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33"/>
    <w:rsid w:val="000A1B62"/>
    <w:rsid w:val="001C3E8D"/>
    <w:rsid w:val="004D0C33"/>
    <w:rsid w:val="004F53A8"/>
    <w:rsid w:val="00AE44A0"/>
    <w:rsid w:val="00B00DB3"/>
    <w:rsid w:val="00C357B1"/>
    <w:rsid w:val="00E96D75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9E3F"/>
  <w15:docId w15:val="{42F928B8-C712-4683-9334-2F4BA2B4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F6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cwFiazMBp262uUsHMTEQLtMTQ==">CgMxLjAyCGguZ2pkZ3hzOAByITFGOXRkVkZMYjF5YmV6U21NVEFCanBPY3RBdkZXeXFIeQ==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Diana Melisa Ramírez Ibarra</cp:lastModifiedBy>
  <cp:revision>5</cp:revision>
  <dcterms:created xsi:type="dcterms:W3CDTF">2022-07-29T16:12:00Z</dcterms:created>
  <dcterms:modified xsi:type="dcterms:W3CDTF">2025-06-06T19:53:00Z</dcterms:modified>
</cp:coreProperties>
</file>